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8A6" w:rsidRDefault="008232F2">
      <w:pPr>
        <w:pStyle w:val="WPSOffice1"/>
        <w:tabs>
          <w:tab w:val="right" w:leader="dot" w:pos="8844"/>
        </w:tabs>
        <w:spacing w:line="720" w:lineRule="auto"/>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1C58A6" w:rsidRDefault="008232F2">
      <w:pPr>
        <w:keepNext/>
        <w:keepLines/>
        <w:spacing w:beforeLines="50" w:before="156" w:afterLines="50" w:after="156" w:line="300" w:lineRule="auto"/>
        <w:jc w:val="center"/>
        <w:outlineLvl w:val="0"/>
        <w:rPr>
          <w:rFonts w:eastAsia="黑体"/>
          <w:iCs/>
          <w:kern w:val="0"/>
          <w:sz w:val="32"/>
          <w:szCs w:val="18"/>
        </w:rPr>
      </w:pPr>
      <w:bookmarkStart w:id="0" w:name="_Toc436647223"/>
      <w:bookmarkStart w:id="1" w:name="_Toc91681950"/>
      <w:bookmarkStart w:id="2" w:name="_Toc436648567"/>
      <w:bookmarkStart w:id="3" w:name="_Toc410385820"/>
      <w:r>
        <w:rPr>
          <w:rFonts w:ascii="Times New Roman" w:eastAsia="黑体" w:hAnsi="Times New Roman" w:hint="eastAsia"/>
          <w:iCs/>
          <w:kern w:val="0"/>
          <w:sz w:val="32"/>
          <w:szCs w:val="18"/>
        </w:rPr>
        <w:t>化妆品中</w:t>
      </w:r>
      <w:r>
        <w:rPr>
          <w:rFonts w:eastAsia="黑体" w:hint="eastAsia"/>
          <w:iCs/>
          <w:kern w:val="0"/>
          <w:sz w:val="32"/>
          <w:szCs w:val="18"/>
        </w:rPr>
        <w:t>微生物检验方法总则</w:t>
      </w:r>
      <w:bookmarkEnd w:id="0"/>
      <w:bookmarkEnd w:id="1"/>
      <w:bookmarkEnd w:id="2"/>
      <w:bookmarkEnd w:id="3"/>
      <w:r>
        <w:rPr>
          <w:rFonts w:eastAsia="黑体" w:hint="eastAsia"/>
          <w:iCs/>
          <w:kern w:val="0"/>
          <w:sz w:val="32"/>
          <w:szCs w:val="18"/>
        </w:rPr>
        <w:t>（征求意见稿）</w:t>
      </w:r>
    </w:p>
    <w:p w:rsidR="001C58A6" w:rsidRDefault="008232F2">
      <w:pPr>
        <w:spacing w:beforeLines="50" w:before="156" w:afterLines="50" w:after="156" w:line="300" w:lineRule="auto"/>
        <w:jc w:val="center"/>
        <w:rPr>
          <w:rFonts w:ascii="Times New Roman" w:hAnsi="Times New Roman"/>
          <w:iCs/>
          <w:kern w:val="0"/>
          <w:szCs w:val="21"/>
        </w:rPr>
      </w:pPr>
      <w:r>
        <w:rPr>
          <w:rFonts w:ascii="Times New Roman" w:hAnsi="Times New Roman"/>
          <w:iCs/>
          <w:kern w:val="0"/>
          <w:szCs w:val="21"/>
        </w:rPr>
        <w:t xml:space="preserve">General Guidelines for Microbiological Examination Methods </w:t>
      </w:r>
      <w:r>
        <w:rPr>
          <w:rFonts w:ascii="Times New Roman" w:hAnsi="Times New Roman" w:hint="eastAsia"/>
          <w:iCs/>
          <w:kern w:val="0"/>
          <w:szCs w:val="21"/>
        </w:rPr>
        <w:t>in</w:t>
      </w:r>
      <w:r>
        <w:rPr>
          <w:rFonts w:ascii="Times New Roman" w:hAnsi="Times New Roman"/>
          <w:iCs/>
          <w:kern w:val="0"/>
          <w:szCs w:val="21"/>
        </w:rPr>
        <w:t xml:space="preserve"> Cosmetics</w:t>
      </w:r>
    </w:p>
    <w:p w:rsidR="001C58A6" w:rsidRDefault="008232F2">
      <w:pPr>
        <w:keepNext/>
        <w:keepLines/>
        <w:spacing w:beforeLines="50" w:before="156" w:afterLines="50" w:after="156" w:line="300" w:lineRule="auto"/>
        <w:outlineLvl w:val="2"/>
        <w:rPr>
          <w:rFonts w:eastAsia="黑体"/>
          <w:bCs/>
          <w:szCs w:val="32"/>
        </w:rPr>
      </w:pPr>
      <w:bookmarkStart w:id="4" w:name="_Toc91679041"/>
      <w:r>
        <w:rPr>
          <w:rFonts w:ascii="Times New Roman" w:eastAsia="黑体" w:hAnsi="Times New Roman"/>
          <w:bCs/>
          <w:szCs w:val="32"/>
        </w:rPr>
        <w:t>1</w:t>
      </w:r>
      <w:r>
        <w:rPr>
          <w:rFonts w:eastAsia="黑体"/>
          <w:bCs/>
          <w:szCs w:val="32"/>
        </w:rPr>
        <w:t xml:space="preserve">  </w:t>
      </w:r>
      <w:r>
        <w:rPr>
          <w:rFonts w:ascii="黑体" w:eastAsia="黑体" w:hAnsi="黑体" w:cs="黑体" w:hint="eastAsia"/>
          <w:bCs/>
          <w:szCs w:val="32"/>
        </w:rPr>
        <w:t>范围</w:t>
      </w:r>
      <w:bookmarkEnd w:id="4"/>
    </w:p>
    <w:p w:rsidR="001C58A6" w:rsidRDefault="008232F2">
      <w:pPr>
        <w:spacing w:after="0" w:line="300" w:lineRule="auto"/>
        <w:ind w:firstLineChars="200" w:firstLine="420"/>
        <w:rPr>
          <w:kern w:val="0"/>
          <w:szCs w:val="21"/>
        </w:rPr>
      </w:pPr>
      <w:r>
        <w:rPr>
          <w:rFonts w:hint="eastAsia"/>
          <w:kern w:val="0"/>
          <w:szCs w:val="21"/>
        </w:rPr>
        <w:t>本部</w:t>
      </w:r>
      <w:proofErr w:type="gramStart"/>
      <w:r>
        <w:rPr>
          <w:rFonts w:hint="eastAsia"/>
          <w:kern w:val="0"/>
          <w:szCs w:val="21"/>
        </w:rPr>
        <w:t>分规定</w:t>
      </w:r>
      <w:proofErr w:type="gramEnd"/>
      <w:r>
        <w:rPr>
          <w:rFonts w:hint="eastAsia"/>
          <w:kern w:val="0"/>
          <w:szCs w:val="21"/>
        </w:rPr>
        <w:t>了化妆品微生物学检验的基本要求。</w:t>
      </w:r>
    </w:p>
    <w:p w:rsidR="001C58A6" w:rsidRDefault="008232F2">
      <w:pPr>
        <w:spacing w:after="0" w:line="300" w:lineRule="auto"/>
        <w:ind w:firstLineChars="200" w:firstLine="420"/>
        <w:rPr>
          <w:kern w:val="0"/>
          <w:szCs w:val="21"/>
        </w:rPr>
      </w:pPr>
      <w:r>
        <w:rPr>
          <w:rFonts w:hint="eastAsia"/>
          <w:kern w:val="0"/>
          <w:szCs w:val="21"/>
        </w:rPr>
        <w:t>本部分适用于化妆品样品的采集、保存、</w:t>
      </w:r>
      <w:proofErr w:type="gramStart"/>
      <w:r>
        <w:rPr>
          <w:rFonts w:hint="eastAsia"/>
          <w:kern w:val="0"/>
          <w:szCs w:val="21"/>
        </w:rPr>
        <w:t>供检样品</w:t>
      </w:r>
      <w:proofErr w:type="gramEnd"/>
      <w:r>
        <w:rPr>
          <w:rFonts w:hint="eastAsia"/>
          <w:kern w:val="0"/>
          <w:szCs w:val="21"/>
        </w:rPr>
        <w:t>制备及质量控制。</w:t>
      </w:r>
    </w:p>
    <w:p w:rsidR="001C58A6" w:rsidRDefault="008232F2">
      <w:pPr>
        <w:keepNext/>
        <w:keepLines/>
        <w:spacing w:beforeLines="50" w:before="156" w:afterLines="50" w:after="156" w:line="300" w:lineRule="auto"/>
        <w:outlineLvl w:val="2"/>
        <w:rPr>
          <w:rFonts w:eastAsia="黑体"/>
          <w:bCs/>
          <w:szCs w:val="32"/>
        </w:rPr>
      </w:pPr>
      <w:bookmarkStart w:id="5" w:name="_Toc91679042"/>
      <w:r>
        <w:rPr>
          <w:rFonts w:ascii="Times New Roman" w:eastAsia="黑体" w:hAnsi="Times New Roman"/>
          <w:bCs/>
          <w:szCs w:val="32"/>
        </w:rPr>
        <w:t>2</w:t>
      </w:r>
      <w:r>
        <w:rPr>
          <w:rFonts w:eastAsia="黑体"/>
          <w:bCs/>
          <w:szCs w:val="32"/>
        </w:rPr>
        <w:t xml:space="preserve">  </w:t>
      </w:r>
      <w:r>
        <w:rPr>
          <w:rFonts w:eastAsia="黑体" w:hint="eastAsia"/>
          <w:bCs/>
          <w:szCs w:val="32"/>
        </w:rPr>
        <w:t>实验室基本要求</w:t>
      </w:r>
    </w:p>
    <w:p w:rsidR="001C58A6" w:rsidRDefault="008232F2">
      <w:pPr>
        <w:pStyle w:val="2a"/>
        <w:spacing w:beforeLines="50" w:before="156" w:afterLines="50" w:after="156" w:line="300" w:lineRule="auto"/>
        <w:ind w:leftChars="0" w:left="0" w:firstLineChars="0" w:firstLine="0"/>
        <w:rPr>
          <w:rFonts w:eastAsia="黑体"/>
          <w:bCs/>
          <w:szCs w:val="32"/>
        </w:rPr>
      </w:pPr>
      <w:bookmarkStart w:id="6" w:name="OLE_LINK90"/>
      <w:bookmarkStart w:id="7" w:name="OLE_LINK89"/>
      <w:bookmarkStart w:id="8" w:name="OLE_LINK12"/>
      <w:bookmarkStart w:id="9" w:name="OLE_LINK71"/>
      <w:r>
        <w:rPr>
          <w:rFonts w:eastAsia="黑体" w:hint="eastAsia"/>
          <w:bCs/>
          <w:szCs w:val="32"/>
        </w:rPr>
        <w:t xml:space="preserve">2.1 </w:t>
      </w:r>
      <w:r>
        <w:rPr>
          <w:rFonts w:asciiTheme="majorEastAsia" w:eastAsiaTheme="majorEastAsia" w:hAnsiTheme="majorEastAsia"/>
          <w:bCs/>
          <w:szCs w:val="32"/>
        </w:rPr>
        <w:t xml:space="preserve"> </w:t>
      </w:r>
      <w:bookmarkStart w:id="10" w:name="OLE_LINK85"/>
      <w:bookmarkStart w:id="11" w:name="OLE_LINK88"/>
      <w:r>
        <w:rPr>
          <w:rFonts w:asciiTheme="majorEastAsia" w:eastAsiaTheme="majorEastAsia" w:hAnsiTheme="majorEastAsia" w:hint="eastAsia"/>
          <w:bCs/>
          <w:szCs w:val="32"/>
        </w:rPr>
        <w:t>环</w:t>
      </w:r>
      <w:r>
        <w:rPr>
          <w:rFonts w:asciiTheme="minorEastAsia" w:eastAsiaTheme="minorEastAsia" w:hAnsiTheme="minorEastAsia" w:hint="eastAsia"/>
          <w:bCs/>
          <w:szCs w:val="32"/>
        </w:rPr>
        <w:t>境</w:t>
      </w:r>
      <w:bookmarkEnd w:id="10"/>
      <w:bookmarkEnd w:id="11"/>
    </w:p>
    <w:bookmarkEnd w:id="6"/>
    <w:bookmarkEnd w:id="7"/>
    <w:p w:rsidR="001C58A6" w:rsidRDefault="008232F2">
      <w:pPr>
        <w:pStyle w:val="2a"/>
        <w:spacing w:after="0" w:line="300" w:lineRule="auto"/>
        <w:ind w:leftChars="0" w:left="0" w:firstLineChars="0" w:firstLine="0"/>
      </w:pPr>
      <w:r>
        <w:rPr>
          <w:rFonts w:hint="eastAsia"/>
        </w:rPr>
        <w:t xml:space="preserve">2.1.1 </w:t>
      </w:r>
      <w:r>
        <w:rPr>
          <w:rFonts w:hint="eastAsia"/>
        </w:rPr>
        <w:t>实验室环境应不影响检验结果的准确性。</w:t>
      </w:r>
    </w:p>
    <w:p w:rsidR="001C58A6" w:rsidRDefault="008232F2">
      <w:pPr>
        <w:pStyle w:val="2a"/>
        <w:spacing w:after="0" w:line="300" w:lineRule="auto"/>
        <w:ind w:leftChars="0" w:left="0" w:firstLineChars="0" w:firstLine="0"/>
      </w:pPr>
      <w:r>
        <w:rPr>
          <w:rFonts w:hint="eastAsia"/>
        </w:rPr>
        <w:t xml:space="preserve">2.1.2 </w:t>
      </w:r>
      <w:r>
        <w:rPr>
          <w:rFonts w:hint="eastAsia"/>
        </w:rPr>
        <w:t>实验室的工作区域应与办公室区域应明显分开。</w:t>
      </w:r>
    </w:p>
    <w:p w:rsidR="001C58A6" w:rsidRDefault="008232F2">
      <w:pPr>
        <w:pStyle w:val="2a"/>
        <w:spacing w:after="0" w:line="300" w:lineRule="auto"/>
        <w:ind w:leftChars="0" w:left="0" w:firstLineChars="0" w:firstLine="0"/>
      </w:pPr>
      <w:r>
        <w:rPr>
          <w:rFonts w:hint="eastAsia"/>
        </w:rPr>
        <w:t xml:space="preserve">2.1.3 </w:t>
      </w:r>
      <w:r>
        <w:rPr>
          <w:rFonts w:hint="eastAsia"/>
        </w:rPr>
        <w:t>实验室工作面积和总体布局应能满足从事检验工作的需要。</w:t>
      </w:r>
    </w:p>
    <w:p w:rsidR="001C58A6" w:rsidRDefault="008232F2">
      <w:pPr>
        <w:pStyle w:val="2a"/>
        <w:spacing w:after="0" w:line="300" w:lineRule="auto"/>
        <w:ind w:leftChars="0" w:left="0" w:firstLineChars="0" w:firstLine="0"/>
      </w:pPr>
      <w:r>
        <w:rPr>
          <w:rFonts w:hint="eastAsia"/>
        </w:rPr>
        <w:t xml:space="preserve">2.1.4 </w:t>
      </w:r>
      <w:r>
        <w:rPr>
          <w:rFonts w:hint="eastAsia"/>
        </w:rPr>
        <w:t>病原微生物分离鉴定工作应在二级生物安全实验室（</w:t>
      </w:r>
      <w:r>
        <w:rPr>
          <w:rFonts w:hint="eastAsia"/>
        </w:rPr>
        <w:t>Biosafety level 2, BSL-2</w:t>
      </w:r>
      <w:r>
        <w:rPr>
          <w:rFonts w:hint="eastAsia"/>
        </w:rPr>
        <w:t>）进行，实验室内环境应符合二级生物安全实验室的要求。</w:t>
      </w:r>
    </w:p>
    <w:p w:rsidR="001C58A6" w:rsidRDefault="008232F2">
      <w:pPr>
        <w:pStyle w:val="2a"/>
        <w:spacing w:beforeLines="50" w:before="156" w:afterLines="50" w:after="156" w:line="300" w:lineRule="auto"/>
        <w:ind w:leftChars="0" w:left="0" w:firstLineChars="0" w:firstLine="0"/>
        <w:rPr>
          <w:rFonts w:ascii="宋体" w:hAnsi="宋体" w:cs="宋体"/>
          <w:bCs/>
          <w:szCs w:val="32"/>
        </w:rPr>
      </w:pPr>
      <w:bookmarkStart w:id="12" w:name="OLE_LINK84"/>
      <w:bookmarkStart w:id="13" w:name="OLE_LINK83"/>
      <w:bookmarkEnd w:id="8"/>
      <w:bookmarkEnd w:id="9"/>
      <w:r>
        <w:rPr>
          <w:rFonts w:eastAsia="黑体" w:hint="eastAsia"/>
          <w:bCs/>
          <w:szCs w:val="32"/>
        </w:rPr>
        <w:t>2.2</w:t>
      </w:r>
      <w:bookmarkStart w:id="14" w:name="OLE_LINK96"/>
      <w:bookmarkStart w:id="15" w:name="OLE_LINK91"/>
      <w:r>
        <w:rPr>
          <w:rFonts w:eastAsia="黑体" w:hint="eastAsia"/>
          <w:bCs/>
          <w:szCs w:val="32"/>
        </w:rPr>
        <w:t xml:space="preserve"> </w:t>
      </w:r>
      <w:r>
        <w:rPr>
          <w:rFonts w:eastAsia="黑体"/>
          <w:bCs/>
          <w:szCs w:val="32"/>
        </w:rPr>
        <w:t xml:space="preserve"> </w:t>
      </w:r>
      <w:bookmarkEnd w:id="14"/>
      <w:bookmarkEnd w:id="15"/>
      <w:r>
        <w:rPr>
          <w:rFonts w:ascii="宋体" w:hAnsi="宋体" w:cs="宋体" w:hint="eastAsia"/>
          <w:bCs/>
          <w:szCs w:val="32"/>
        </w:rPr>
        <w:t>人员</w:t>
      </w:r>
    </w:p>
    <w:bookmarkEnd w:id="12"/>
    <w:bookmarkEnd w:id="13"/>
    <w:p w:rsidR="001C58A6" w:rsidRDefault="008232F2">
      <w:pPr>
        <w:pStyle w:val="2a"/>
        <w:spacing w:after="0" w:line="300" w:lineRule="auto"/>
        <w:ind w:leftChars="0" w:left="0" w:firstLineChars="0" w:firstLine="0"/>
      </w:pPr>
      <w:r>
        <w:rPr>
          <w:rFonts w:hint="eastAsia"/>
        </w:rPr>
        <w:t>2.2.1</w:t>
      </w:r>
      <w:bookmarkStart w:id="16" w:name="OLE_LINK98"/>
      <w:bookmarkStart w:id="17" w:name="OLE_LINK97"/>
      <w:r>
        <w:rPr>
          <w:rFonts w:hint="eastAsia"/>
        </w:rPr>
        <w:t xml:space="preserve"> </w:t>
      </w:r>
      <w:bookmarkEnd w:id="16"/>
      <w:bookmarkEnd w:id="17"/>
      <w:r>
        <w:rPr>
          <w:rFonts w:hint="eastAsia"/>
        </w:rPr>
        <w:t>检验人员应具有相应的微生物专业培训经历，具备相应的资质，能够理解并正确实施检验。</w:t>
      </w:r>
      <w:r>
        <w:rPr>
          <w:rFonts w:hint="eastAsia"/>
        </w:rPr>
        <w:t xml:space="preserve"> </w:t>
      </w:r>
    </w:p>
    <w:p w:rsidR="001C58A6" w:rsidRDefault="008232F2">
      <w:pPr>
        <w:pStyle w:val="2a"/>
        <w:spacing w:after="0" w:line="300" w:lineRule="auto"/>
        <w:ind w:leftChars="0" w:left="0" w:firstLineChars="0" w:firstLine="0"/>
      </w:pPr>
      <w:r>
        <w:rPr>
          <w:rFonts w:hint="eastAsia"/>
        </w:rPr>
        <w:t xml:space="preserve">2.2.2 </w:t>
      </w:r>
      <w:r>
        <w:rPr>
          <w:rFonts w:hint="eastAsia"/>
        </w:rPr>
        <w:t>检验人员应掌握实验室生物检验安全操作知识和消毒知识。</w:t>
      </w:r>
    </w:p>
    <w:p w:rsidR="001C58A6" w:rsidRDefault="008232F2">
      <w:pPr>
        <w:pStyle w:val="2a"/>
        <w:spacing w:after="0" w:line="300" w:lineRule="auto"/>
        <w:ind w:leftChars="0" w:left="0" w:firstLineChars="0" w:firstLine="0"/>
      </w:pPr>
      <w:r>
        <w:rPr>
          <w:rFonts w:hint="eastAsia"/>
        </w:rPr>
        <w:t xml:space="preserve">2.2.3 </w:t>
      </w:r>
      <w:r>
        <w:rPr>
          <w:rFonts w:hint="eastAsia"/>
        </w:rPr>
        <w:t>检验人员应在检验过程中保持个人整洁与卫生，防止人为污染样品。</w:t>
      </w:r>
    </w:p>
    <w:p w:rsidR="001C58A6" w:rsidRDefault="008232F2">
      <w:pPr>
        <w:pStyle w:val="2a"/>
        <w:spacing w:after="0" w:line="300" w:lineRule="auto"/>
        <w:ind w:leftChars="0" w:left="0" w:firstLineChars="0" w:firstLine="0"/>
      </w:pPr>
      <w:r>
        <w:rPr>
          <w:rFonts w:hint="eastAsia"/>
        </w:rPr>
        <w:t xml:space="preserve">2.2.4 </w:t>
      </w:r>
      <w:r>
        <w:rPr>
          <w:rFonts w:hint="eastAsia"/>
        </w:rPr>
        <w:t>检验人员应在检验过程中遵守相关预防措施的规定，保证自身安全。</w:t>
      </w:r>
    </w:p>
    <w:p w:rsidR="001C58A6" w:rsidRDefault="008232F2">
      <w:pPr>
        <w:pStyle w:val="2a"/>
        <w:spacing w:after="0" w:line="300" w:lineRule="auto"/>
        <w:ind w:leftChars="0" w:left="0" w:firstLineChars="0" w:firstLine="0"/>
      </w:pPr>
      <w:r>
        <w:rPr>
          <w:rFonts w:hint="eastAsia"/>
        </w:rPr>
        <w:t xml:space="preserve">2.2.5 </w:t>
      </w:r>
      <w:r>
        <w:rPr>
          <w:rFonts w:hint="eastAsia"/>
        </w:rPr>
        <w:t>有颜色视觉障碍的人员不能执行涉及到辨色的实验。</w:t>
      </w:r>
    </w:p>
    <w:p w:rsidR="001C58A6" w:rsidRDefault="008232F2">
      <w:pPr>
        <w:pStyle w:val="2a"/>
        <w:spacing w:beforeLines="50" w:before="156" w:afterLines="50" w:after="156" w:line="300" w:lineRule="auto"/>
        <w:ind w:leftChars="0" w:left="0" w:firstLineChars="0" w:firstLine="0"/>
        <w:rPr>
          <w:rFonts w:eastAsia="黑体"/>
          <w:bCs/>
          <w:szCs w:val="32"/>
        </w:rPr>
      </w:pPr>
      <w:r>
        <w:rPr>
          <w:rFonts w:eastAsia="黑体" w:hint="eastAsia"/>
          <w:bCs/>
          <w:szCs w:val="32"/>
        </w:rPr>
        <w:t xml:space="preserve">2.3 </w:t>
      </w:r>
      <w:r>
        <w:rPr>
          <w:rFonts w:eastAsia="黑体"/>
          <w:bCs/>
          <w:szCs w:val="32"/>
        </w:rPr>
        <w:t xml:space="preserve"> </w:t>
      </w:r>
      <w:r>
        <w:rPr>
          <w:rFonts w:ascii="宋体" w:hAnsi="宋体" w:cs="宋体" w:hint="eastAsia"/>
          <w:bCs/>
          <w:szCs w:val="32"/>
        </w:rPr>
        <w:t>仪器和设备</w:t>
      </w:r>
      <w:bookmarkEnd w:id="5"/>
    </w:p>
    <w:p w:rsidR="001C58A6" w:rsidRDefault="008232F2">
      <w:pPr>
        <w:pStyle w:val="2a"/>
        <w:spacing w:after="0" w:line="300" w:lineRule="auto"/>
        <w:ind w:leftChars="0" w:left="0"/>
      </w:pPr>
      <w:r>
        <w:rPr>
          <w:rFonts w:hint="eastAsia"/>
        </w:rPr>
        <w:t>试验设备与仪器应能满足检验工作的需要。</w:t>
      </w:r>
    </w:p>
    <w:p w:rsidR="001C58A6" w:rsidRDefault="008232F2">
      <w:pPr>
        <w:pStyle w:val="2a"/>
        <w:spacing w:after="0" w:line="300" w:lineRule="auto"/>
        <w:ind w:leftChars="0" w:left="0" w:firstLineChars="0" w:firstLine="0"/>
      </w:pPr>
      <w:r>
        <w:t>2.</w:t>
      </w:r>
      <w:r>
        <w:rPr>
          <w:rFonts w:hint="eastAsia"/>
        </w:rPr>
        <w:t>3.1</w:t>
      </w:r>
      <w:r>
        <w:t xml:space="preserve"> </w:t>
      </w:r>
      <w:r>
        <w:rPr>
          <w:rFonts w:hint="eastAsia"/>
        </w:rPr>
        <w:t>天平：</w:t>
      </w:r>
      <w:r>
        <w:t>0</w:t>
      </w:r>
      <w:r>
        <w:rPr>
          <w:szCs w:val="21"/>
        </w:rPr>
        <w:t>~</w:t>
      </w:r>
      <w:r>
        <w:t>200g</w:t>
      </w:r>
      <w:r>
        <w:rPr>
          <w:rFonts w:hint="eastAsia"/>
        </w:rPr>
        <w:t>，精确至</w:t>
      </w:r>
      <w:r>
        <w:t>0.1g</w:t>
      </w:r>
      <w:r>
        <w:rPr>
          <w:rFonts w:hint="eastAsia"/>
        </w:rPr>
        <w:t>。</w:t>
      </w:r>
    </w:p>
    <w:p w:rsidR="001C58A6" w:rsidRDefault="008232F2">
      <w:pPr>
        <w:pStyle w:val="2a"/>
        <w:spacing w:after="0" w:line="300" w:lineRule="auto"/>
        <w:ind w:leftChars="0" w:left="0" w:firstLineChars="0" w:firstLine="0"/>
      </w:pPr>
      <w:r>
        <w:t>2.</w:t>
      </w:r>
      <w:r>
        <w:rPr>
          <w:rFonts w:hint="eastAsia"/>
        </w:rPr>
        <w:t>3.</w:t>
      </w:r>
      <w:r>
        <w:t xml:space="preserve">2 </w:t>
      </w:r>
      <w:r>
        <w:rPr>
          <w:rFonts w:hint="eastAsia"/>
        </w:rPr>
        <w:t>高压灭菌器。</w:t>
      </w:r>
    </w:p>
    <w:p w:rsidR="001C58A6" w:rsidRDefault="008232F2">
      <w:pPr>
        <w:pStyle w:val="2a"/>
        <w:spacing w:after="0" w:line="300" w:lineRule="auto"/>
        <w:ind w:leftChars="0" w:left="0" w:firstLineChars="0" w:firstLine="0"/>
      </w:pPr>
      <w:r>
        <w:t>2.</w:t>
      </w:r>
      <w:r>
        <w:rPr>
          <w:rFonts w:hint="eastAsia"/>
        </w:rPr>
        <w:t>3.</w:t>
      </w:r>
      <w:r>
        <w:t xml:space="preserve">3 </w:t>
      </w:r>
      <w:r>
        <w:rPr>
          <w:rFonts w:hint="eastAsia"/>
        </w:rPr>
        <w:t>振荡器。</w:t>
      </w:r>
    </w:p>
    <w:p w:rsidR="001C58A6" w:rsidRDefault="008232F2">
      <w:pPr>
        <w:pStyle w:val="2a"/>
        <w:spacing w:after="0" w:line="300" w:lineRule="auto"/>
        <w:ind w:leftChars="0" w:left="0" w:firstLineChars="0" w:firstLine="0"/>
      </w:pPr>
      <w:r>
        <w:t>2.</w:t>
      </w:r>
      <w:r>
        <w:rPr>
          <w:rFonts w:hint="eastAsia"/>
        </w:rPr>
        <w:t>3.</w:t>
      </w:r>
      <w:r>
        <w:t xml:space="preserve">4 </w:t>
      </w:r>
      <w:r>
        <w:rPr>
          <w:rFonts w:hint="eastAsia"/>
        </w:rPr>
        <w:t>三角瓶：</w:t>
      </w:r>
      <w:r>
        <w:t>250mL</w:t>
      </w:r>
      <w:r>
        <w:rPr>
          <w:rFonts w:hint="eastAsia"/>
        </w:rPr>
        <w:t>、</w:t>
      </w:r>
      <w:r>
        <w:t>150mL</w:t>
      </w:r>
      <w:r>
        <w:rPr>
          <w:rFonts w:hint="eastAsia"/>
        </w:rPr>
        <w:t>。</w:t>
      </w:r>
    </w:p>
    <w:p w:rsidR="001C58A6" w:rsidRDefault="008232F2">
      <w:pPr>
        <w:pStyle w:val="2a"/>
        <w:spacing w:after="0" w:line="300" w:lineRule="auto"/>
        <w:ind w:leftChars="0" w:left="0" w:firstLineChars="0" w:firstLine="0"/>
      </w:pPr>
      <w:r>
        <w:t>2.</w:t>
      </w:r>
      <w:r>
        <w:rPr>
          <w:rFonts w:hint="eastAsia"/>
        </w:rPr>
        <w:t>3.</w:t>
      </w:r>
      <w:r>
        <w:t xml:space="preserve">5 </w:t>
      </w:r>
      <w:r>
        <w:rPr>
          <w:rFonts w:hint="eastAsia"/>
        </w:rPr>
        <w:t>玻璃珠。</w:t>
      </w:r>
    </w:p>
    <w:p w:rsidR="001C58A6" w:rsidRDefault="008232F2">
      <w:pPr>
        <w:pStyle w:val="2a"/>
        <w:spacing w:after="0" w:line="300" w:lineRule="auto"/>
        <w:ind w:leftChars="0" w:left="0" w:firstLineChars="0" w:firstLine="0"/>
      </w:pPr>
      <w:r>
        <w:t>2.</w:t>
      </w:r>
      <w:r>
        <w:rPr>
          <w:rFonts w:hint="eastAsia"/>
        </w:rPr>
        <w:t>3.</w:t>
      </w:r>
      <w:r>
        <w:t xml:space="preserve">6 </w:t>
      </w:r>
      <w:r>
        <w:rPr>
          <w:rFonts w:hint="eastAsia"/>
        </w:rPr>
        <w:t>玻璃棒。</w:t>
      </w:r>
    </w:p>
    <w:p w:rsidR="001C58A6" w:rsidRDefault="008232F2">
      <w:pPr>
        <w:pStyle w:val="2a"/>
        <w:spacing w:after="0" w:line="300" w:lineRule="auto"/>
        <w:ind w:leftChars="0" w:left="0" w:firstLineChars="0" w:firstLine="0"/>
      </w:pPr>
      <w:r>
        <w:t>2.</w:t>
      </w:r>
      <w:r>
        <w:rPr>
          <w:rFonts w:hint="eastAsia"/>
        </w:rPr>
        <w:t>3.</w:t>
      </w:r>
      <w:r>
        <w:t xml:space="preserve">7 </w:t>
      </w:r>
      <w:r>
        <w:rPr>
          <w:rFonts w:hint="eastAsia"/>
        </w:rPr>
        <w:t>灭菌刻度吸管：</w:t>
      </w:r>
      <w:r>
        <w:t>10mL</w:t>
      </w:r>
      <w:r>
        <w:rPr>
          <w:rFonts w:hint="eastAsia"/>
        </w:rPr>
        <w:t>、</w:t>
      </w:r>
      <w:r>
        <w:t>1mL</w:t>
      </w:r>
      <w:r>
        <w:rPr>
          <w:rFonts w:hint="eastAsia"/>
        </w:rPr>
        <w:t>。</w:t>
      </w:r>
    </w:p>
    <w:p w:rsidR="001C58A6" w:rsidRDefault="008232F2">
      <w:pPr>
        <w:pStyle w:val="2a"/>
        <w:spacing w:after="0" w:line="300" w:lineRule="auto"/>
        <w:ind w:leftChars="0" w:left="0" w:firstLineChars="0" w:firstLine="0"/>
      </w:pPr>
      <w:r>
        <w:lastRenderedPageBreak/>
        <w:t>2.</w:t>
      </w:r>
      <w:r>
        <w:rPr>
          <w:rFonts w:hint="eastAsia"/>
        </w:rPr>
        <w:t>3.</w:t>
      </w:r>
      <w:r>
        <w:t xml:space="preserve">8 </w:t>
      </w:r>
      <w:r>
        <w:rPr>
          <w:rFonts w:hint="eastAsia"/>
        </w:rPr>
        <w:t>恒温水浴箱。</w:t>
      </w:r>
    </w:p>
    <w:p w:rsidR="001C58A6" w:rsidRDefault="008232F2">
      <w:pPr>
        <w:pStyle w:val="2a"/>
        <w:spacing w:after="0" w:line="300" w:lineRule="auto"/>
        <w:ind w:leftChars="0" w:left="0" w:firstLineChars="0" w:firstLine="0"/>
      </w:pPr>
      <w:r>
        <w:t>2.</w:t>
      </w:r>
      <w:r>
        <w:rPr>
          <w:rFonts w:hint="eastAsia"/>
        </w:rPr>
        <w:t>3.</w:t>
      </w:r>
      <w:r>
        <w:t xml:space="preserve">9 </w:t>
      </w:r>
      <w:r>
        <w:rPr>
          <w:rFonts w:hint="eastAsia"/>
        </w:rPr>
        <w:t>均质器或研钵。</w:t>
      </w:r>
    </w:p>
    <w:p w:rsidR="001C58A6" w:rsidRDefault="008232F2">
      <w:pPr>
        <w:pStyle w:val="2a"/>
        <w:spacing w:after="0" w:line="300" w:lineRule="auto"/>
        <w:ind w:leftChars="0" w:left="0" w:firstLineChars="0" w:firstLine="0"/>
      </w:pPr>
      <w:r>
        <w:t>2.</w:t>
      </w:r>
      <w:r>
        <w:rPr>
          <w:rFonts w:hint="eastAsia"/>
        </w:rPr>
        <w:t>3.</w:t>
      </w:r>
      <w:r>
        <w:t xml:space="preserve">10 </w:t>
      </w:r>
      <w:r>
        <w:rPr>
          <w:rFonts w:hint="eastAsia"/>
        </w:rPr>
        <w:t>灭菌均质袋。</w:t>
      </w:r>
    </w:p>
    <w:p w:rsidR="001C58A6" w:rsidRDefault="008232F2">
      <w:pPr>
        <w:pStyle w:val="2a"/>
        <w:spacing w:after="0" w:line="300" w:lineRule="auto"/>
        <w:ind w:leftChars="0" w:left="0" w:firstLineChars="0" w:firstLine="0"/>
      </w:pPr>
      <w:r>
        <w:rPr>
          <w:rFonts w:hint="eastAsia"/>
        </w:rPr>
        <w:t>2.3.11</w:t>
      </w:r>
      <w:r>
        <w:rPr>
          <w:rFonts w:hint="eastAsia"/>
        </w:rPr>
        <w:t xml:space="preserve"> </w:t>
      </w:r>
      <w:r>
        <w:rPr>
          <w:rFonts w:hint="eastAsia"/>
        </w:rPr>
        <w:t>恒温培养箱。</w:t>
      </w:r>
    </w:p>
    <w:p w:rsidR="001C58A6" w:rsidRDefault="008232F2">
      <w:pPr>
        <w:pStyle w:val="2a"/>
        <w:spacing w:after="0" w:line="300" w:lineRule="auto"/>
        <w:ind w:leftChars="0" w:left="0" w:firstLineChars="0" w:firstLine="0"/>
      </w:pPr>
      <w:r>
        <w:rPr>
          <w:rFonts w:hint="eastAsia"/>
        </w:rPr>
        <w:t xml:space="preserve">2.3.12 </w:t>
      </w:r>
      <w:r>
        <w:rPr>
          <w:rFonts w:hint="eastAsia"/>
        </w:rPr>
        <w:t>冰箱。</w:t>
      </w:r>
    </w:p>
    <w:p w:rsidR="001C58A6" w:rsidRDefault="008232F2">
      <w:pPr>
        <w:pStyle w:val="2a"/>
        <w:spacing w:after="0" w:line="300" w:lineRule="auto"/>
        <w:ind w:leftChars="0" w:left="0" w:firstLineChars="0" w:firstLine="0"/>
      </w:pPr>
      <w:r>
        <w:rPr>
          <w:rFonts w:hint="eastAsia"/>
        </w:rPr>
        <w:t xml:space="preserve">2.3.13 </w:t>
      </w:r>
      <w:r>
        <w:rPr>
          <w:rFonts w:hint="eastAsia"/>
        </w:rPr>
        <w:t>显微镜。</w:t>
      </w:r>
    </w:p>
    <w:p w:rsidR="001C58A6" w:rsidRDefault="008232F2">
      <w:pPr>
        <w:pStyle w:val="2a"/>
        <w:spacing w:beforeLines="50" w:before="156" w:afterLines="50" w:after="156" w:line="300" w:lineRule="auto"/>
        <w:ind w:leftChars="0" w:left="0" w:firstLineChars="0" w:firstLine="0"/>
        <w:rPr>
          <w:rFonts w:eastAsia="黑体"/>
          <w:bCs/>
          <w:szCs w:val="32"/>
        </w:rPr>
      </w:pPr>
      <w:r>
        <w:rPr>
          <w:rFonts w:eastAsia="黑体" w:hint="eastAsia"/>
          <w:bCs/>
          <w:szCs w:val="32"/>
        </w:rPr>
        <w:t>2</w:t>
      </w:r>
      <w:r>
        <w:rPr>
          <w:rFonts w:eastAsia="黑体"/>
          <w:bCs/>
          <w:szCs w:val="32"/>
        </w:rPr>
        <w:t xml:space="preserve">.4  </w:t>
      </w:r>
      <w:r>
        <w:rPr>
          <w:rFonts w:ascii="宋体" w:hAnsi="宋体" w:cs="宋体" w:hint="eastAsia"/>
          <w:bCs/>
          <w:szCs w:val="32"/>
        </w:rPr>
        <w:t>菌株</w:t>
      </w:r>
    </w:p>
    <w:p w:rsidR="001C58A6" w:rsidRDefault="008232F2">
      <w:pPr>
        <w:pStyle w:val="2a"/>
        <w:spacing w:after="0" w:line="300" w:lineRule="auto"/>
        <w:ind w:leftChars="0" w:left="0" w:firstLineChars="0" w:firstLine="0"/>
      </w:pPr>
      <w:r>
        <w:rPr>
          <w:rFonts w:hint="eastAsia"/>
        </w:rPr>
        <w:t>2</w:t>
      </w:r>
      <w:r>
        <w:t xml:space="preserve">.4.1 </w:t>
      </w:r>
      <w:r>
        <w:rPr>
          <w:rFonts w:hint="eastAsia"/>
        </w:rPr>
        <w:t>应使用微生物菌种保藏专门机构或同行认可机构保存的、可溯源的标准或参考菌株。</w:t>
      </w:r>
    </w:p>
    <w:p w:rsidR="001C58A6" w:rsidRDefault="008232F2">
      <w:pPr>
        <w:pStyle w:val="2a"/>
        <w:spacing w:after="0" w:line="300" w:lineRule="auto"/>
        <w:ind w:leftChars="0" w:left="0" w:firstLineChars="0" w:firstLine="0"/>
      </w:pPr>
      <w:r>
        <w:t xml:space="preserve">2.4.2 </w:t>
      </w:r>
      <w:r>
        <w:rPr>
          <w:rFonts w:hint="eastAsia"/>
        </w:rPr>
        <w:t>必要时，可对从化妆品或环境分离、纯化、鉴定的，未在微生物菌种保藏专门机构登记注册的原始分离菌株（野生菌株）进行系统、完整的菌株信息记录，包括分离时间、来源和菌株的主要表型特征等信息。</w:t>
      </w:r>
    </w:p>
    <w:p w:rsidR="001C58A6" w:rsidRDefault="008232F2">
      <w:pPr>
        <w:pStyle w:val="2a"/>
        <w:spacing w:after="0" w:line="300" w:lineRule="auto"/>
        <w:ind w:leftChars="0" w:left="0" w:firstLineChars="0" w:firstLine="0"/>
      </w:pPr>
      <w:r>
        <w:rPr>
          <w:rFonts w:hint="eastAsia"/>
        </w:rPr>
        <w:t>2</w:t>
      </w:r>
      <w:r>
        <w:t>.4.3</w:t>
      </w:r>
      <w:r>
        <w:rPr>
          <w:rFonts w:hint="eastAsia"/>
        </w:rPr>
        <w:t>实验室应保存能满足实验需要的标准或参考菌株，在购入和传代保藏过程中，应进行验证试验。</w:t>
      </w:r>
    </w:p>
    <w:p w:rsidR="001C58A6" w:rsidRDefault="008232F2">
      <w:pPr>
        <w:keepNext/>
        <w:keepLines/>
        <w:spacing w:beforeLines="50" w:before="156" w:afterLines="50" w:after="156" w:line="300" w:lineRule="auto"/>
        <w:jc w:val="left"/>
        <w:outlineLvl w:val="2"/>
        <w:rPr>
          <w:rFonts w:eastAsia="黑体"/>
          <w:bCs/>
          <w:szCs w:val="32"/>
        </w:rPr>
      </w:pPr>
      <w:bookmarkStart w:id="18" w:name="_Toc91679043"/>
      <w:r>
        <w:rPr>
          <w:rFonts w:ascii="Times New Roman" w:eastAsia="黑体" w:hAnsi="Times New Roman"/>
          <w:bCs/>
          <w:szCs w:val="32"/>
        </w:rPr>
        <w:t>3</w:t>
      </w:r>
      <w:r>
        <w:rPr>
          <w:rFonts w:eastAsia="黑体"/>
          <w:bCs/>
          <w:szCs w:val="32"/>
        </w:rPr>
        <w:t xml:space="preserve">  </w:t>
      </w:r>
      <w:r>
        <w:rPr>
          <w:rFonts w:eastAsia="黑体" w:hint="eastAsia"/>
          <w:bCs/>
          <w:szCs w:val="32"/>
        </w:rPr>
        <w:t>培养基</w:t>
      </w:r>
      <w:bookmarkEnd w:id="18"/>
      <w:r>
        <w:rPr>
          <w:rFonts w:eastAsia="黑体" w:hint="eastAsia"/>
          <w:bCs/>
          <w:szCs w:val="32"/>
        </w:rPr>
        <w:t>及试剂的质量控制</w:t>
      </w:r>
    </w:p>
    <w:p w:rsidR="001C58A6" w:rsidRDefault="008232F2">
      <w:pPr>
        <w:spacing w:after="0" w:line="300" w:lineRule="auto"/>
        <w:ind w:firstLineChars="200" w:firstLine="420"/>
        <w:rPr>
          <w:rFonts w:ascii="Times New Roman" w:hAnsi="Times New Roman"/>
          <w:kern w:val="0"/>
          <w:szCs w:val="21"/>
        </w:rPr>
      </w:pPr>
      <w:r>
        <w:rPr>
          <w:rFonts w:ascii="Times New Roman" w:hAnsi="Times New Roman"/>
          <w:kern w:val="0"/>
          <w:szCs w:val="21"/>
        </w:rPr>
        <w:t>化妆品微生物检验用培养基的质量评价项目包括促生长能力、抑制能力及生化特性，各培养基的检验项目及所用的菌株见表</w:t>
      </w:r>
      <w:r>
        <w:rPr>
          <w:rFonts w:ascii="Times New Roman" w:hAnsi="Times New Roman" w:hint="eastAsia"/>
          <w:kern w:val="0"/>
          <w:szCs w:val="21"/>
        </w:rPr>
        <w:t>1</w:t>
      </w:r>
      <w:r>
        <w:rPr>
          <w:rFonts w:ascii="Times New Roman" w:hAnsi="Times New Roman"/>
          <w:kern w:val="0"/>
          <w:szCs w:val="21"/>
        </w:rPr>
        <w:t>~4</w:t>
      </w:r>
      <w:r>
        <w:rPr>
          <w:rFonts w:ascii="Times New Roman" w:hAnsi="Times New Roman"/>
          <w:kern w:val="0"/>
          <w:szCs w:val="21"/>
        </w:rPr>
        <w:t>。表中菌株</w:t>
      </w:r>
      <w:r>
        <w:rPr>
          <w:rFonts w:hint="eastAsia"/>
        </w:rPr>
        <w:t>可采用其他等效菌株进行检测</w:t>
      </w:r>
      <w:r>
        <w:rPr>
          <w:rFonts w:ascii="Times New Roman" w:hAnsi="Times New Roman"/>
          <w:kern w:val="0"/>
          <w:szCs w:val="21"/>
        </w:rPr>
        <w:t>。</w:t>
      </w:r>
    </w:p>
    <w:p w:rsidR="001C58A6" w:rsidRDefault="008232F2">
      <w:pPr>
        <w:spacing w:after="0" w:line="300" w:lineRule="auto"/>
        <w:ind w:firstLineChars="200" w:firstLine="420"/>
        <w:rPr>
          <w:rFonts w:ascii="Times New Roman" w:hAnsi="Times New Roman"/>
          <w:color w:val="000000"/>
        </w:rPr>
      </w:pPr>
      <w:r>
        <w:rPr>
          <w:rFonts w:ascii="Times New Roman" w:hAnsi="Times New Roman"/>
          <w:color w:val="000000"/>
        </w:rPr>
        <w:t>实验室应针对每批次使用的培养基开展质量控制和评价工作。若生产商能提供由</w:t>
      </w:r>
      <w:r>
        <w:rPr>
          <w:rFonts w:ascii="Times New Roman" w:hAnsi="Times New Roman"/>
        </w:rPr>
        <w:t>具备相应检验能力且取得国家相关认证认可资质的检验机构出具的</w:t>
      </w:r>
      <w:r>
        <w:rPr>
          <w:rFonts w:ascii="Times New Roman" w:hAnsi="Times New Roman"/>
          <w:color w:val="000000"/>
        </w:rPr>
        <w:t>同批次产品检验报告，实验室可保留相关证明文件，并根据实际需求对该批次培养基的质量予以评估。对于表</w:t>
      </w:r>
      <w:r>
        <w:rPr>
          <w:rFonts w:ascii="Times New Roman" w:hAnsi="Times New Roman"/>
          <w:color w:val="000000"/>
        </w:rPr>
        <w:t>2~4</w:t>
      </w:r>
      <w:r>
        <w:rPr>
          <w:rFonts w:ascii="Times New Roman" w:hAnsi="Times New Roman"/>
          <w:color w:val="000000"/>
        </w:rPr>
        <w:t>中未包含的培养基和试剂，实验室可根据其性能，</w:t>
      </w:r>
      <w:bookmarkStart w:id="19" w:name="OLE_LINK49"/>
      <w:r>
        <w:rPr>
          <w:rFonts w:ascii="Times New Roman" w:hAnsi="Times New Roman"/>
          <w:color w:val="000000"/>
        </w:rPr>
        <w:t>参考表</w:t>
      </w:r>
      <w:r>
        <w:rPr>
          <w:rFonts w:ascii="Times New Roman" w:hAnsi="Times New Roman"/>
          <w:color w:val="000000"/>
        </w:rPr>
        <w:t>2~4</w:t>
      </w:r>
      <w:r>
        <w:rPr>
          <w:rFonts w:ascii="Times New Roman" w:hAnsi="Times New Roman"/>
          <w:color w:val="000000"/>
        </w:rPr>
        <w:t>中建立的方法进行评价</w:t>
      </w:r>
      <w:bookmarkEnd w:id="19"/>
      <w:r>
        <w:rPr>
          <w:rFonts w:ascii="Times New Roman" w:hAnsi="Times New Roman"/>
          <w:color w:val="000000"/>
        </w:rPr>
        <w:t>。</w:t>
      </w:r>
    </w:p>
    <w:p w:rsidR="001C58A6" w:rsidRDefault="008232F2">
      <w:pPr>
        <w:pStyle w:val="2a"/>
        <w:spacing w:beforeLines="50" w:before="156" w:afterLines="50" w:after="156" w:line="300" w:lineRule="auto"/>
        <w:ind w:leftChars="0" w:left="0" w:firstLineChars="0" w:firstLine="0"/>
        <w:rPr>
          <w:rFonts w:ascii="宋体" w:hAnsi="宋体" w:cs="宋体"/>
          <w:bCs/>
          <w:szCs w:val="32"/>
        </w:rPr>
      </w:pPr>
      <w:r>
        <w:rPr>
          <w:rFonts w:eastAsia="黑体" w:hint="eastAsia"/>
          <w:bCs/>
          <w:szCs w:val="32"/>
        </w:rPr>
        <w:t xml:space="preserve">3.1 </w:t>
      </w:r>
      <w:r>
        <w:rPr>
          <w:rFonts w:eastAsia="黑体"/>
          <w:bCs/>
          <w:szCs w:val="32"/>
        </w:rPr>
        <w:t xml:space="preserve"> </w:t>
      </w:r>
      <w:r>
        <w:rPr>
          <w:rFonts w:ascii="宋体" w:hAnsi="宋体" w:cs="宋体" w:hint="eastAsia"/>
          <w:bCs/>
          <w:szCs w:val="32"/>
        </w:rPr>
        <w:t>培养基的促生长能力</w:t>
      </w:r>
    </w:p>
    <w:p w:rsidR="001C58A6" w:rsidRDefault="008232F2">
      <w:pPr>
        <w:pStyle w:val="2a"/>
        <w:spacing w:after="0" w:line="300" w:lineRule="auto"/>
        <w:ind w:leftChars="0" w:left="0" w:firstLineChars="0" w:firstLine="0"/>
        <w:rPr>
          <w:rFonts w:eastAsiaTheme="minorEastAsia"/>
        </w:rPr>
      </w:pPr>
      <w:r>
        <w:rPr>
          <w:rFonts w:eastAsiaTheme="minorEastAsia"/>
        </w:rPr>
        <w:t xml:space="preserve">3.1.1 </w:t>
      </w:r>
      <w:r>
        <w:rPr>
          <w:rFonts w:eastAsiaTheme="minorEastAsia" w:hint="eastAsia"/>
        </w:rPr>
        <w:t>固体培养基</w:t>
      </w:r>
    </w:p>
    <w:p w:rsidR="001C58A6" w:rsidRDefault="008232F2">
      <w:pPr>
        <w:autoSpaceDE w:val="0"/>
        <w:autoSpaceDN w:val="0"/>
        <w:adjustRightInd w:val="0"/>
        <w:spacing w:after="0" w:line="300" w:lineRule="auto"/>
        <w:ind w:firstLine="420"/>
        <w:jc w:val="left"/>
        <w:rPr>
          <w:rFonts w:ascii="Times New Roman" w:eastAsiaTheme="minorEastAsia" w:hAnsi="Times New Roman"/>
        </w:rPr>
      </w:pPr>
      <w:bookmarkStart w:id="20" w:name="OLE_LINK7"/>
      <w:r>
        <w:rPr>
          <w:rFonts w:ascii="Times New Roman" w:eastAsiaTheme="minorEastAsia" w:hAnsi="Times New Roman"/>
        </w:rPr>
        <w:t>将表</w:t>
      </w:r>
      <w:r>
        <w:rPr>
          <w:rFonts w:ascii="Times New Roman" w:eastAsiaTheme="minorEastAsia" w:hAnsi="Times New Roman"/>
        </w:rPr>
        <w:t>2</w:t>
      </w:r>
      <w:r>
        <w:rPr>
          <w:rFonts w:ascii="Times New Roman" w:eastAsiaTheme="minorEastAsia" w:hAnsi="Times New Roman"/>
        </w:rPr>
        <w:t>中规定的试验菌株接种到非选择性肉汤（如</w:t>
      </w:r>
      <w:r>
        <w:rPr>
          <w:rFonts w:ascii="Times New Roman" w:eastAsiaTheme="minorEastAsia" w:hAnsi="Times New Roman"/>
        </w:rPr>
        <w:t>TSB</w:t>
      </w:r>
      <w:r>
        <w:rPr>
          <w:rFonts w:ascii="Times New Roman" w:eastAsiaTheme="minorEastAsia" w:hAnsi="Times New Roman"/>
        </w:rPr>
        <w:t>）培养基中，</w:t>
      </w:r>
      <w:bookmarkEnd w:id="20"/>
      <w:r>
        <w:rPr>
          <w:rFonts w:ascii="Times New Roman" w:eastAsiaTheme="minorEastAsia" w:hAnsi="Times New Roman"/>
        </w:rPr>
        <w:t>培养过夜或采用其他方法</w:t>
      </w:r>
      <w:bookmarkStart w:id="21" w:name="OLE_LINK13"/>
      <w:r>
        <w:rPr>
          <w:rFonts w:ascii="Times New Roman" w:eastAsiaTheme="minorEastAsia" w:hAnsi="Times New Roman"/>
        </w:rPr>
        <w:t>（如培养</w:t>
      </w:r>
      <w:r>
        <w:rPr>
          <w:rFonts w:ascii="Times New Roman" w:eastAsiaTheme="minorEastAsia" w:hAnsi="Times New Roman" w:hint="eastAsia"/>
        </w:rPr>
        <w:t>18</w:t>
      </w:r>
      <w:r>
        <w:rPr>
          <w:rFonts w:ascii="Times New Roman" w:hAnsi="Times New Roman"/>
          <w:kern w:val="0"/>
          <w:szCs w:val="21"/>
        </w:rPr>
        <w:t>~</w:t>
      </w:r>
      <w:r>
        <w:rPr>
          <w:rFonts w:ascii="Times New Roman" w:eastAsiaTheme="minorEastAsia" w:hAnsi="Times New Roman" w:hint="eastAsia"/>
        </w:rPr>
        <w:t>24 h</w:t>
      </w:r>
      <w:r>
        <w:rPr>
          <w:rFonts w:ascii="Times New Roman" w:eastAsiaTheme="minorEastAsia" w:hAnsi="Times New Roman" w:hint="eastAsia"/>
        </w:rPr>
        <w:t>）</w:t>
      </w:r>
      <w:bookmarkEnd w:id="21"/>
      <w:r>
        <w:rPr>
          <w:rFonts w:ascii="Times New Roman" w:eastAsiaTheme="minorEastAsia" w:hAnsi="Times New Roman"/>
        </w:rPr>
        <w:t>，制备</w:t>
      </w:r>
      <w:r>
        <w:rPr>
          <w:rFonts w:ascii="Times New Roman" w:eastAsiaTheme="minorEastAsia" w:hAnsi="Times New Roman"/>
        </w:rPr>
        <w:t>10</w:t>
      </w:r>
      <w:r>
        <w:rPr>
          <w:rFonts w:ascii="Times New Roman" w:eastAsiaTheme="minorEastAsia" w:hAnsi="Times New Roman"/>
        </w:rPr>
        <w:t>倍系列稀释的菌悬液。进行生长率测试时，</w:t>
      </w:r>
      <w:bookmarkStart w:id="22" w:name="OLE_LINK30"/>
      <w:bookmarkStart w:id="23" w:name="OLE_LINK31"/>
      <w:r>
        <w:rPr>
          <w:rFonts w:ascii="Times New Roman" w:eastAsiaTheme="minorEastAsia" w:hAnsi="Times New Roman"/>
        </w:rPr>
        <w:t>细菌和酵母菌每平板的接种水平为</w:t>
      </w:r>
      <w:r>
        <w:rPr>
          <w:rFonts w:ascii="Times New Roman" w:eastAsiaTheme="minorEastAsia" w:hAnsi="Times New Roman"/>
        </w:rPr>
        <w:t>50~250 CFU</w:t>
      </w:r>
      <w:r>
        <w:rPr>
          <w:rFonts w:ascii="Times New Roman" w:eastAsiaTheme="minorEastAsia" w:hAnsi="Times New Roman"/>
        </w:rPr>
        <w:t>，霉菌每平板的接种水平为</w:t>
      </w:r>
      <w:r>
        <w:rPr>
          <w:rFonts w:ascii="Times New Roman" w:eastAsiaTheme="minorEastAsia" w:hAnsi="Times New Roman"/>
        </w:rPr>
        <w:t>30~150 CFU</w:t>
      </w:r>
      <w:r>
        <w:rPr>
          <w:rFonts w:ascii="Times New Roman" w:eastAsiaTheme="minorEastAsia" w:hAnsi="Times New Roman"/>
        </w:rPr>
        <w:t>。</w:t>
      </w:r>
      <w:bookmarkEnd w:id="22"/>
      <w:bookmarkEnd w:id="23"/>
    </w:p>
    <w:p w:rsidR="001C58A6" w:rsidRDefault="008232F2">
      <w:pPr>
        <w:pStyle w:val="afff3"/>
        <w:spacing w:after="0" w:line="300" w:lineRule="auto"/>
        <w:ind w:firstLine="420"/>
        <w:rPr>
          <w:rFonts w:ascii="Times New Roman" w:eastAsiaTheme="minorEastAsia"/>
        </w:rPr>
      </w:pPr>
      <w:bookmarkStart w:id="24" w:name="OLE_LINK8"/>
      <w:bookmarkStart w:id="25" w:name="OLE_LINK9"/>
      <w:r>
        <w:rPr>
          <w:rFonts w:ascii="Times New Roman" w:eastAsiaTheme="minorEastAsia"/>
        </w:rPr>
        <w:t>选择适宜稀释度的工作</w:t>
      </w:r>
      <w:proofErr w:type="gramStart"/>
      <w:r>
        <w:rPr>
          <w:rFonts w:ascii="Times New Roman" w:eastAsiaTheme="minorEastAsia"/>
        </w:rPr>
        <w:t>菌</w:t>
      </w:r>
      <w:proofErr w:type="gramEnd"/>
      <w:r>
        <w:rPr>
          <w:rFonts w:ascii="Times New Roman" w:eastAsiaTheme="minorEastAsia"/>
        </w:rPr>
        <w:t>悬液</w:t>
      </w:r>
      <w:r>
        <w:rPr>
          <w:rFonts w:ascii="Times New Roman" w:eastAsiaTheme="minorEastAsia" w:hint="eastAsia"/>
        </w:rPr>
        <w:t xml:space="preserve"> </w:t>
      </w:r>
      <w:r>
        <w:rPr>
          <w:rFonts w:ascii="Times New Roman" w:eastAsiaTheme="minorEastAsia"/>
        </w:rPr>
        <w:t>0.1 mL</w:t>
      </w:r>
      <w:r>
        <w:rPr>
          <w:rFonts w:ascii="Times New Roman" w:eastAsiaTheme="minorEastAsia"/>
        </w:rPr>
        <w:t>，均匀涂布接种于待测培养基平板和</w:t>
      </w:r>
      <w:proofErr w:type="gramStart"/>
      <w:r>
        <w:rPr>
          <w:rFonts w:ascii="Times New Roman" w:eastAsiaTheme="minorEastAsia"/>
        </w:rPr>
        <w:t>参比</w:t>
      </w:r>
      <w:proofErr w:type="gramEnd"/>
      <w:r>
        <w:rPr>
          <w:rFonts w:ascii="Times New Roman" w:eastAsiaTheme="minorEastAsia"/>
        </w:rPr>
        <w:t>培养基平板，也可使用螺旋涂布法或倾注法进行接种。每一稀释度接种两个平板，按</w:t>
      </w:r>
      <w:bookmarkStart w:id="26" w:name="OLE_LINK52"/>
      <w:r>
        <w:rPr>
          <w:rFonts w:ascii="Times New Roman" w:eastAsiaTheme="minorEastAsia"/>
        </w:rPr>
        <w:t>表</w:t>
      </w:r>
      <w:r>
        <w:rPr>
          <w:rFonts w:ascii="Times New Roman" w:eastAsiaTheme="minorEastAsia"/>
        </w:rPr>
        <w:t>2</w:t>
      </w:r>
      <w:r>
        <w:rPr>
          <w:rFonts w:ascii="Times New Roman" w:eastAsiaTheme="minorEastAsia"/>
        </w:rPr>
        <w:t>规定的</w:t>
      </w:r>
      <w:bookmarkEnd w:id="26"/>
      <w:r>
        <w:rPr>
          <w:rFonts w:ascii="Times New Roman" w:eastAsiaTheme="minorEastAsia"/>
        </w:rPr>
        <w:t>条件培养</w:t>
      </w:r>
      <w:bookmarkEnd w:id="24"/>
      <w:bookmarkEnd w:id="25"/>
      <w:r>
        <w:rPr>
          <w:rFonts w:ascii="Times New Roman" w:eastAsiaTheme="minorEastAsia"/>
        </w:rPr>
        <w:t>。</w:t>
      </w:r>
    </w:p>
    <w:p w:rsidR="001C58A6" w:rsidRDefault="008232F2">
      <w:pPr>
        <w:pStyle w:val="afff3"/>
        <w:spacing w:after="0" w:line="300" w:lineRule="auto"/>
        <w:ind w:firstLine="420"/>
        <w:rPr>
          <w:rFonts w:ascii="Times New Roman"/>
          <w:color w:val="000000"/>
        </w:rPr>
      </w:pPr>
      <w:r>
        <w:rPr>
          <w:rFonts w:eastAsia="宋体" w:hAnsi="宋体" w:cs="宋体" w:hint="eastAsia"/>
          <w:color w:val="000000"/>
        </w:rPr>
        <w:t>参考菌落总数的要求，选择菌落数适中的平板进行计数，将两块平板的平均值按下列</w:t>
      </w:r>
      <w:r>
        <w:rPr>
          <w:rFonts w:eastAsia="宋体" w:hAnsi="宋体" w:cs="宋体" w:hint="eastAsia"/>
          <w:color w:val="000000"/>
        </w:rPr>
        <w:t>式</w:t>
      </w:r>
      <w:r>
        <w:rPr>
          <w:rFonts w:ascii="Times New Roman" w:eastAsia="宋体"/>
          <w:color w:val="000000"/>
        </w:rPr>
        <w:t>（</w:t>
      </w:r>
      <w:r>
        <w:rPr>
          <w:rFonts w:ascii="Times New Roman"/>
          <w:color w:val="000000"/>
        </w:rPr>
        <w:t>1</w:t>
      </w:r>
      <w:r>
        <w:rPr>
          <w:rFonts w:ascii="Times New Roman" w:eastAsia="宋体"/>
          <w:color w:val="000000"/>
        </w:rPr>
        <w:t>）</w:t>
      </w:r>
      <w:r>
        <w:rPr>
          <w:rFonts w:eastAsia="宋体" w:hAnsi="宋体" w:cs="宋体" w:hint="eastAsia"/>
          <w:color w:val="000000"/>
        </w:rPr>
        <w:t>计算生长率。</w:t>
      </w:r>
      <w:r>
        <w:rPr>
          <w:rFonts w:ascii="Times New Roman" w:eastAsiaTheme="minorEastAsia"/>
        </w:rPr>
        <w:t>生长率一般应不小于</w:t>
      </w:r>
      <w:r>
        <w:rPr>
          <w:rFonts w:ascii="Times New Roman" w:eastAsiaTheme="minorEastAsia"/>
        </w:rPr>
        <w:t>0.5</w:t>
      </w:r>
      <w:r>
        <w:rPr>
          <w:rFonts w:ascii="Times New Roman" w:eastAsiaTheme="minorEastAsia"/>
        </w:rPr>
        <w:t>。</w:t>
      </w:r>
    </w:p>
    <w:p w:rsidR="001C58A6" w:rsidRDefault="008232F2">
      <w:pPr>
        <w:pStyle w:val="afff3"/>
        <w:spacing w:line="300" w:lineRule="auto"/>
        <w:ind w:firstLineChars="0" w:firstLine="0"/>
        <w:jc w:val="right"/>
        <w:rPr>
          <w:rFonts w:ascii="Times New Roman"/>
          <w:iCs/>
          <w:color w:val="000000"/>
        </w:rPr>
      </w:pPr>
      <w:r>
        <w:rPr>
          <w:rFonts w:ascii="Times New Roman"/>
          <w:i/>
          <w:iCs/>
          <w:color w:val="000000"/>
        </w:rPr>
        <w:t>P</w:t>
      </w:r>
      <w:r>
        <w:rPr>
          <w:rFonts w:ascii="Times New Roman"/>
          <w:color w:val="000000"/>
          <w:vertAlign w:val="subscript"/>
        </w:rPr>
        <w:t>R</w:t>
      </w:r>
      <w:r>
        <w:rPr>
          <w:rFonts w:ascii="Times New Roman"/>
          <w:color w:val="000000"/>
        </w:rPr>
        <w:t xml:space="preserve"> = </w:t>
      </w:r>
      <w:r>
        <w:rPr>
          <w:rFonts w:ascii="Times New Roman" w:hint="eastAsia"/>
          <w:color w:val="000000"/>
          <w:position w:val="-24"/>
        </w:rPr>
        <w:object w:dxaOrig="451" w:dyaOrig="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4.5pt" o:ole="">
            <v:imagedata r:id="rId7" o:title=""/>
          </v:shape>
          <o:OLEObject Type="Embed" ProgID="Equation.3" ShapeID="_x0000_i1025" DrawAspect="Content" ObjectID="_1831787256" r:id="rId8"/>
        </w:object>
      </w:r>
      <w:r>
        <w:rPr>
          <w:rFonts w:ascii="Times New Roman" w:hint="eastAsia"/>
          <w:color w:val="000000"/>
        </w:rPr>
        <w:t>………………………………………（1）</w:t>
      </w:r>
    </w:p>
    <w:p w:rsidR="001C58A6" w:rsidRDefault="008232F2">
      <w:pPr>
        <w:pStyle w:val="afff3"/>
        <w:spacing w:after="0" w:line="300" w:lineRule="auto"/>
        <w:ind w:firstLine="420"/>
        <w:rPr>
          <w:rFonts w:ascii="Times New Roman"/>
          <w:color w:val="000000"/>
        </w:rPr>
      </w:pPr>
      <w:proofErr w:type="spellStart"/>
      <w:r>
        <w:rPr>
          <w:rFonts w:ascii="Times New Roman" w:hint="eastAsia"/>
          <w:iCs/>
          <w:color w:val="000000"/>
        </w:rPr>
        <w:lastRenderedPageBreak/>
        <w:t>式中：</w:t>
      </w:r>
      <w:r>
        <w:rPr>
          <w:rFonts w:ascii="Times New Roman"/>
          <w:i/>
          <w:iCs/>
          <w:color w:val="000000"/>
        </w:rPr>
        <w:t>P</w:t>
      </w:r>
      <w:r>
        <w:rPr>
          <w:rFonts w:ascii="Times New Roman"/>
          <w:color w:val="000000"/>
          <w:vertAlign w:val="subscript"/>
        </w:rPr>
        <w:t>R</w:t>
      </w:r>
      <w:proofErr w:type="spellEnd"/>
      <w:r>
        <w:rPr>
          <w:rFonts w:ascii="Times New Roman" w:eastAsia="宋体" w:hint="eastAsia"/>
          <w:color w:val="000000"/>
        </w:rPr>
        <w:t>——</w:t>
      </w:r>
      <w:proofErr w:type="spellStart"/>
      <w:r>
        <w:rPr>
          <w:rFonts w:ascii="Times New Roman"/>
          <w:color w:val="000000"/>
        </w:rPr>
        <w:t>生长率</w:t>
      </w:r>
      <w:proofErr w:type="spellEnd"/>
      <w:r>
        <w:rPr>
          <w:rFonts w:ascii="Times New Roman" w:hint="eastAsia"/>
          <w:color w:val="000000"/>
        </w:rPr>
        <w:t>；</w:t>
      </w:r>
    </w:p>
    <w:p w:rsidR="001C58A6" w:rsidRDefault="008232F2">
      <w:pPr>
        <w:pStyle w:val="afff3"/>
        <w:spacing w:after="0" w:line="300" w:lineRule="auto"/>
        <w:ind w:firstLineChars="500" w:firstLine="1050"/>
        <w:rPr>
          <w:rFonts w:ascii="Times New Roman"/>
          <w:color w:val="000000"/>
        </w:rPr>
      </w:pPr>
      <w:r>
        <w:rPr>
          <w:rFonts w:ascii="Times New Roman"/>
          <w:i/>
          <w:iCs/>
          <w:color w:val="000000"/>
        </w:rPr>
        <w:t>N</w:t>
      </w:r>
      <w:r>
        <w:rPr>
          <w:rFonts w:ascii="Times New Roman"/>
          <w:color w:val="000000"/>
          <w:vertAlign w:val="subscript"/>
        </w:rPr>
        <w:t>S</w:t>
      </w:r>
      <w:r>
        <w:rPr>
          <w:rFonts w:ascii="Times New Roman" w:eastAsia="宋体" w:hint="eastAsia"/>
          <w:color w:val="000000"/>
        </w:rPr>
        <w:t>——</w:t>
      </w:r>
      <w:proofErr w:type="spellStart"/>
      <w:r>
        <w:rPr>
          <w:rFonts w:ascii="Times New Roman"/>
          <w:color w:val="000000"/>
        </w:rPr>
        <w:t>待测</w:t>
      </w:r>
      <w:bookmarkStart w:id="27" w:name="OLE_LINK51"/>
      <w:bookmarkStart w:id="28" w:name="OLE_LINK50"/>
      <w:r>
        <w:rPr>
          <w:rFonts w:ascii="Times New Roman"/>
          <w:color w:val="000000"/>
        </w:rPr>
        <w:t>培养基</w:t>
      </w:r>
      <w:bookmarkEnd w:id="27"/>
      <w:bookmarkEnd w:id="28"/>
      <w:r>
        <w:rPr>
          <w:rFonts w:ascii="Times New Roman"/>
          <w:color w:val="000000"/>
        </w:rPr>
        <w:t>平板上的菌落总数</w:t>
      </w:r>
      <w:r>
        <w:rPr>
          <w:rFonts w:ascii="Times New Roman" w:hint="eastAsia"/>
          <w:color w:val="000000"/>
        </w:rPr>
        <w:t>平均值</w:t>
      </w:r>
      <w:proofErr w:type="spellEnd"/>
      <w:r>
        <w:rPr>
          <w:rFonts w:ascii="Times New Roman" w:hint="eastAsia"/>
          <w:color w:val="000000"/>
        </w:rPr>
        <w:t>；</w:t>
      </w:r>
    </w:p>
    <w:p w:rsidR="001C58A6" w:rsidRDefault="008232F2">
      <w:pPr>
        <w:pStyle w:val="afff3"/>
        <w:spacing w:after="0" w:line="300" w:lineRule="auto"/>
        <w:ind w:firstLineChars="500" w:firstLine="1050"/>
        <w:rPr>
          <w:rFonts w:ascii="Times New Roman" w:eastAsiaTheme="minorEastAsia"/>
          <w:color w:val="000000"/>
        </w:rPr>
      </w:pPr>
      <w:r>
        <w:rPr>
          <w:rFonts w:ascii="Times New Roman"/>
          <w:i/>
          <w:iCs/>
          <w:color w:val="000000"/>
        </w:rPr>
        <w:t>N</w:t>
      </w:r>
      <w:r>
        <w:rPr>
          <w:rFonts w:ascii="Times New Roman" w:hint="eastAsia"/>
          <w:color w:val="000000"/>
          <w:vertAlign w:val="subscript"/>
        </w:rPr>
        <w:t>O</w:t>
      </w:r>
      <w:r>
        <w:rPr>
          <w:rFonts w:ascii="Times New Roman" w:eastAsia="宋体" w:hint="eastAsia"/>
          <w:color w:val="000000"/>
        </w:rPr>
        <w:t>——</w:t>
      </w:r>
      <w:proofErr w:type="spellStart"/>
      <w:r>
        <w:rPr>
          <w:rFonts w:ascii="Times New Roman"/>
          <w:color w:val="000000"/>
        </w:rPr>
        <w:t>参比培养基平板上的菌落总数</w:t>
      </w:r>
      <w:r>
        <w:rPr>
          <w:rFonts w:ascii="Times New Roman" w:hint="eastAsia"/>
          <w:color w:val="000000"/>
        </w:rPr>
        <w:t>平均值</w:t>
      </w:r>
      <w:proofErr w:type="spellEnd"/>
      <w:r>
        <w:rPr>
          <w:rFonts w:ascii="Times New Roman"/>
          <w:color w:val="000000"/>
        </w:rPr>
        <w:t>。</w:t>
      </w:r>
    </w:p>
    <w:p w:rsidR="001C58A6" w:rsidRDefault="008232F2">
      <w:pPr>
        <w:pStyle w:val="2a"/>
        <w:spacing w:after="0" w:line="300" w:lineRule="auto"/>
        <w:ind w:leftChars="0" w:left="0" w:firstLineChars="0" w:firstLine="0"/>
        <w:rPr>
          <w:rFonts w:eastAsiaTheme="minorEastAsia"/>
        </w:rPr>
      </w:pPr>
      <w:r>
        <w:rPr>
          <w:rFonts w:eastAsiaTheme="minorEastAsia" w:hint="eastAsia"/>
        </w:rPr>
        <w:t xml:space="preserve">3.1.2 </w:t>
      </w:r>
      <w:r>
        <w:rPr>
          <w:rFonts w:eastAsiaTheme="minorEastAsia" w:hint="eastAsia"/>
        </w:rPr>
        <w:t>液体培养基</w:t>
      </w:r>
    </w:p>
    <w:p w:rsidR="001C58A6" w:rsidRDefault="008232F2">
      <w:pPr>
        <w:pStyle w:val="2a"/>
        <w:spacing w:after="0" w:line="300" w:lineRule="auto"/>
        <w:ind w:leftChars="0" w:left="0"/>
        <w:rPr>
          <w:rFonts w:eastAsiaTheme="minorEastAsia"/>
        </w:rPr>
      </w:pPr>
      <w:bookmarkStart w:id="29" w:name="OLE_LINK17"/>
      <w:bookmarkStart w:id="30" w:name="OLE_LINK16"/>
      <w:r>
        <w:rPr>
          <w:rFonts w:eastAsiaTheme="minorEastAsia" w:hint="eastAsia"/>
        </w:rPr>
        <w:t>将</w:t>
      </w:r>
      <w:r>
        <w:rPr>
          <w:rFonts w:ascii="宋体" w:eastAsiaTheme="minorEastAsia" w:hint="eastAsia"/>
        </w:rPr>
        <w:t>表</w:t>
      </w:r>
      <w:bookmarkEnd w:id="29"/>
      <w:bookmarkEnd w:id="30"/>
      <w:r>
        <w:rPr>
          <w:rFonts w:eastAsiaTheme="minorEastAsia" w:hint="eastAsia"/>
        </w:rPr>
        <w:t>3</w:t>
      </w:r>
      <w:r>
        <w:rPr>
          <w:rFonts w:eastAsiaTheme="minorEastAsia" w:hint="eastAsia"/>
        </w:rPr>
        <w:t>中指定的试验菌株接种到非选择性肉汤培养基中，培养过夜</w:t>
      </w:r>
      <w:bookmarkStart w:id="31" w:name="OLE_LINK53"/>
      <w:bookmarkStart w:id="32" w:name="OLE_LINK54"/>
      <w:r>
        <w:rPr>
          <w:rFonts w:eastAsiaTheme="minorEastAsia" w:hint="eastAsia"/>
        </w:rPr>
        <w:t>或采用其他方法</w:t>
      </w:r>
      <w:r>
        <w:rPr>
          <w:rFonts w:eastAsiaTheme="minorEastAsia"/>
        </w:rPr>
        <w:t>（如培养</w:t>
      </w:r>
      <w:r>
        <w:rPr>
          <w:rFonts w:eastAsiaTheme="minorEastAsia" w:hint="eastAsia"/>
        </w:rPr>
        <w:t>18</w:t>
      </w:r>
      <w:r>
        <w:rPr>
          <w:kern w:val="0"/>
          <w:szCs w:val="21"/>
        </w:rPr>
        <w:t>~</w:t>
      </w:r>
      <w:r>
        <w:rPr>
          <w:rFonts w:eastAsiaTheme="minorEastAsia" w:hint="eastAsia"/>
        </w:rPr>
        <w:t>24 h</w:t>
      </w:r>
      <w:r>
        <w:rPr>
          <w:rFonts w:eastAsiaTheme="minorEastAsia" w:hint="eastAsia"/>
        </w:rPr>
        <w:t>），</w:t>
      </w:r>
      <w:bookmarkEnd w:id="31"/>
      <w:bookmarkEnd w:id="32"/>
      <w:r>
        <w:rPr>
          <w:rFonts w:eastAsiaTheme="minorEastAsia"/>
        </w:rPr>
        <w:t>制备</w:t>
      </w:r>
      <w:r>
        <w:rPr>
          <w:rFonts w:eastAsiaTheme="minorEastAsia"/>
        </w:rPr>
        <w:t>10</w:t>
      </w:r>
      <w:r>
        <w:rPr>
          <w:rFonts w:ascii="宋体" w:eastAsiaTheme="minorEastAsia"/>
        </w:rPr>
        <w:t>倍系</w:t>
      </w:r>
      <w:r>
        <w:rPr>
          <w:rFonts w:eastAsiaTheme="minorEastAsia"/>
        </w:rPr>
        <w:t>列稀释的菌悬液。</w:t>
      </w:r>
    </w:p>
    <w:p w:rsidR="001C58A6" w:rsidRDefault="008232F2">
      <w:pPr>
        <w:pStyle w:val="2a"/>
        <w:spacing w:after="0" w:line="300" w:lineRule="auto"/>
        <w:ind w:leftChars="0" w:left="0"/>
        <w:rPr>
          <w:rFonts w:eastAsiaTheme="minorEastAsia"/>
        </w:rPr>
      </w:pPr>
      <w:bookmarkStart w:id="33" w:name="OLE_LINK60"/>
      <w:bookmarkStart w:id="34" w:name="OLE_LINK61"/>
      <w:r>
        <w:rPr>
          <w:color w:val="000000"/>
        </w:rPr>
        <w:t>在装有</w:t>
      </w:r>
      <w:r>
        <w:rPr>
          <w:rFonts w:hint="eastAsia"/>
          <w:color w:val="000000"/>
        </w:rPr>
        <w:t>10 mL</w:t>
      </w:r>
      <w:r>
        <w:rPr>
          <w:color w:val="000000"/>
        </w:rPr>
        <w:t>待测培养基的试管中接种</w:t>
      </w:r>
      <w:bookmarkEnd w:id="33"/>
      <w:bookmarkEnd w:id="34"/>
      <w:r>
        <w:rPr>
          <w:color w:val="000000"/>
        </w:rPr>
        <w:t>10</w:t>
      </w:r>
      <w:r>
        <w:rPr>
          <w:rFonts w:hint="eastAsia"/>
          <w:color w:val="000000"/>
        </w:rPr>
        <w:t>~</w:t>
      </w:r>
      <w:r>
        <w:rPr>
          <w:color w:val="000000"/>
        </w:rPr>
        <w:t>100 CFU</w:t>
      </w:r>
      <w:r>
        <w:rPr>
          <w:color w:val="000000"/>
        </w:rPr>
        <w:t>的目标菌，</w:t>
      </w:r>
      <w:r>
        <w:rPr>
          <w:rFonts w:hint="eastAsia"/>
          <w:color w:val="000000"/>
        </w:rPr>
        <w:t>接种体积不超过</w:t>
      </w:r>
      <w:r>
        <w:rPr>
          <w:rFonts w:hint="eastAsia"/>
          <w:color w:val="000000"/>
        </w:rPr>
        <w:t>0.1 mL</w:t>
      </w:r>
      <w:r>
        <w:rPr>
          <w:color w:val="000000"/>
        </w:rPr>
        <w:t>，同时接种两个平行管，混匀。将</w:t>
      </w:r>
      <w:r>
        <w:rPr>
          <w:rFonts w:hint="eastAsia"/>
          <w:color w:val="000000"/>
        </w:rPr>
        <w:t>相同体积的目标菌</w:t>
      </w:r>
      <w:proofErr w:type="gramStart"/>
      <w:r>
        <w:rPr>
          <w:rFonts w:hint="eastAsia"/>
          <w:color w:val="000000"/>
        </w:rPr>
        <w:t>菌</w:t>
      </w:r>
      <w:proofErr w:type="gramEnd"/>
      <w:r>
        <w:rPr>
          <w:rFonts w:hint="eastAsia"/>
          <w:color w:val="000000"/>
        </w:rPr>
        <w:t>悬液</w:t>
      </w:r>
      <w:r w:rsidR="00E13E34">
        <w:rPr>
          <w:rFonts w:hint="eastAsia"/>
          <w:color w:val="000000"/>
        </w:rPr>
        <w:t>（</w:t>
      </w:r>
      <w:r w:rsidR="00E13E34">
        <w:rPr>
          <w:color w:val="000000"/>
        </w:rPr>
        <w:t>与试管接种同一稀释度</w:t>
      </w:r>
      <w:r w:rsidR="00E13E34">
        <w:rPr>
          <w:rFonts w:hint="eastAsia"/>
          <w:color w:val="000000"/>
        </w:rPr>
        <w:t>）</w:t>
      </w:r>
      <w:r>
        <w:rPr>
          <w:color w:val="000000"/>
        </w:rPr>
        <w:t>倾注平板</w:t>
      </w:r>
      <w:r>
        <w:rPr>
          <w:rFonts w:hint="eastAsia"/>
          <w:color w:val="000000"/>
        </w:rPr>
        <w:t>（或适宜</w:t>
      </w:r>
      <w:r>
        <w:rPr>
          <w:color w:val="000000"/>
        </w:rPr>
        <w:t>稀释度</w:t>
      </w:r>
      <w:r>
        <w:rPr>
          <w:rFonts w:hint="eastAsia"/>
          <w:color w:val="000000"/>
        </w:rPr>
        <w:t>0.1 mL</w:t>
      </w:r>
      <w:r>
        <w:rPr>
          <w:rFonts w:hint="eastAsia"/>
          <w:color w:val="000000"/>
        </w:rPr>
        <w:t>涂布平板）</w:t>
      </w:r>
      <w:r>
        <w:rPr>
          <w:color w:val="000000"/>
        </w:rPr>
        <w:t>，接种两个平板，作接种量计数用。按标准规定的培养时间和温度进行培养。</w:t>
      </w:r>
    </w:p>
    <w:p w:rsidR="001C58A6" w:rsidRDefault="008232F2">
      <w:pPr>
        <w:pStyle w:val="2a"/>
        <w:spacing w:after="0" w:line="300" w:lineRule="auto"/>
        <w:ind w:leftChars="0" w:left="0"/>
      </w:pPr>
      <w:r>
        <w:rPr>
          <w:rFonts w:hint="eastAsia"/>
        </w:rPr>
        <w:t>待测</w:t>
      </w:r>
      <w:proofErr w:type="gramStart"/>
      <w:r>
        <w:rPr>
          <w:rFonts w:hint="eastAsia"/>
        </w:rPr>
        <w:t>培养基经增菌</w:t>
      </w:r>
      <w:proofErr w:type="gramEnd"/>
      <w:r>
        <w:rPr>
          <w:rFonts w:hint="eastAsia"/>
        </w:rPr>
        <w:t>培养，稀释</w:t>
      </w:r>
      <w:r>
        <w:rPr>
          <w:rFonts w:hint="eastAsia"/>
        </w:rPr>
        <w:t>10</w:t>
      </w:r>
      <w:r>
        <w:rPr>
          <w:rFonts w:hint="eastAsia"/>
        </w:rPr>
        <w:t>倍后，取</w:t>
      </w:r>
      <w:r>
        <w:rPr>
          <w:rFonts w:hint="eastAsia"/>
        </w:rPr>
        <w:t>0.1 mL</w:t>
      </w:r>
      <w:bookmarkStart w:id="35" w:name="OLE_LINK14"/>
      <w:bookmarkStart w:id="36" w:name="OLE_LINK15"/>
      <w:r>
        <w:rPr>
          <w:rFonts w:hint="eastAsia"/>
        </w:rPr>
        <w:t>涂</w:t>
      </w:r>
      <w:bookmarkEnd w:id="35"/>
      <w:bookmarkEnd w:id="36"/>
      <w:r>
        <w:rPr>
          <w:rFonts w:hint="eastAsia"/>
        </w:rPr>
        <w:t>布</w:t>
      </w:r>
      <w:r>
        <w:rPr>
          <w:rFonts w:hint="eastAsia"/>
        </w:rPr>
        <w:t>TSA</w:t>
      </w:r>
      <w:r>
        <w:rPr>
          <w:rFonts w:hint="eastAsia"/>
        </w:rPr>
        <w:t>平板，平板上的菌落数应不少于</w:t>
      </w:r>
      <w:r>
        <w:rPr>
          <w:rFonts w:hint="eastAsia"/>
        </w:rPr>
        <w:t>100 CFU</w:t>
      </w:r>
      <w:r>
        <w:rPr>
          <w:rFonts w:hint="eastAsia"/>
        </w:rPr>
        <w:t>。</w:t>
      </w:r>
    </w:p>
    <w:p w:rsidR="001C58A6" w:rsidRDefault="008232F2">
      <w:pPr>
        <w:pStyle w:val="2a"/>
        <w:spacing w:beforeLines="50" w:before="156" w:afterLines="50" w:after="156" w:line="300" w:lineRule="auto"/>
        <w:ind w:leftChars="0" w:left="0" w:firstLineChars="0" w:firstLine="0"/>
        <w:rPr>
          <w:rFonts w:ascii="宋体" w:hAnsi="宋体" w:cs="宋体"/>
        </w:rPr>
      </w:pPr>
      <w:r>
        <w:rPr>
          <w:rFonts w:eastAsia="黑体" w:hint="eastAsia"/>
        </w:rPr>
        <w:t xml:space="preserve">3.2 </w:t>
      </w:r>
      <w:r>
        <w:rPr>
          <w:rFonts w:eastAsia="黑体"/>
        </w:rPr>
        <w:t xml:space="preserve"> </w:t>
      </w:r>
      <w:r>
        <w:rPr>
          <w:rFonts w:ascii="宋体" w:hAnsi="宋体" w:cs="宋体" w:hint="eastAsia"/>
        </w:rPr>
        <w:t>培养基的抑制能力</w:t>
      </w:r>
    </w:p>
    <w:p w:rsidR="001C58A6" w:rsidRDefault="008232F2">
      <w:pPr>
        <w:pStyle w:val="2a"/>
        <w:spacing w:after="0" w:line="300" w:lineRule="auto"/>
        <w:ind w:leftChars="0" w:left="0" w:firstLineChars="0" w:firstLine="0"/>
      </w:pPr>
      <w:r>
        <w:rPr>
          <w:rFonts w:hint="eastAsia"/>
        </w:rPr>
        <w:t>3</w:t>
      </w:r>
      <w:r>
        <w:t xml:space="preserve">.2.1 </w:t>
      </w:r>
      <w:bookmarkStart w:id="37" w:name="OLE_LINK18"/>
      <w:bookmarkStart w:id="38" w:name="OLE_LINK19"/>
      <w:bookmarkStart w:id="39" w:name="OLE_LINK5"/>
      <w:r>
        <w:rPr>
          <w:rFonts w:hint="eastAsia"/>
        </w:rPr>
        <w:t>选择性</w:t>
      </w:r>
      <w:r>
        <w:rPr>
          <w:rFonts w:eastAsiaTheme="minorEastAsia" w:hint="eastAsia"/>
        </w:rPr>
        <w:t>固体</w:t>
      </w:r>
      <w:bookmarkEnd w:id="37"/>
      <w:bookmarkEnd w:id="38"/>
      <w:r>
        <w:rPr>
          <w:rFonts w:eastAsiaTheme="minorEastAsia" w:hint="eastAsia"/>
        </w:rPr>
        <w:t>培养基</w:t>
      </w:r>
      <w:bookmarkEnd w:id="39"/>
    </w:p>
    <w:p w:rsidR="001C58A6" w:rsidRDefault="008232F2">
      <w:pPr>
        <w:pStyle w:val="2a"/>
        <w:spacing w:line="300" w:lineRule="auto"/>
        <w:ind w:leftChars="0" w:left="0"/>
        <w:rPr>
          <w:color w:val="000000"/>
        </w:rPr>
      </w:pPr>
      <w:r>
        <w:rPr>
          <w:rFonts w:hint="eastAsia"/>
        </w:rPr>
        <w:t>将表</w:t>
      </w:r>
      <w:r>
        <w:rPr>
          <w:rFonts w:hint="eastAsia"/>
        </w:rPr>
        <w:t>2</w:t>
      </w:r>
      <w:r>
        <w:rPr>
          <w:rFonts w:hint="eastAsia"/>
        </w:rPr>
        <w:t>指定的</w:t>
      </w:r>
      <w:r>
        <w:rPr>
          <w:color w:val="000000"/>
        </w:rPr>
        <w:t>试验</w:t>
      </w:r>
      <w:r>
        <w:rPr>
          <w:rFonts w:hint="eastAsia"/>
          <w:color w:val="000000"/>
        </w:rPr>
        <w:t>菌株接种到非选择性肉汤培养基中，培养过夜或其他方法作为</w:t>
      </w:r>
      <w:bookmarkStart w:id="40" w:name="OLE_LINK56"/>
      <w:bookmarkStart w:id="41" w:name="OLE_LINK55"/>
      <w:r>
        <w:rPr>
          <w:rFonts w:hint="eastAsia"/>
          <w:color w:val="000000"/>
        </w:rPr>
        <w:t>工作</w:t>
      </w:r>
      <w:proofErr w:type="gramStart"/>
      <w:r>
        <w:rPr>
          <w:rFonts w:hint="eastAsia"/>
          <w:color w:val="000000"/>
        </w:rPr>
        <w:t>菌</w:t>
      </w:r>
      <w:proofErr w:type="gramEnd"/>
      <w:r>
        <w:rPr>
          <w:rFonts w:hint="eastAsia"/>
          <w:color w:val="000000"/>
        </w:rPr>
        <w:t>悬液</w:t>
      </w:r>
      <w:bookmarkEnd w:id="40"/>
      <w:bookmarkEnd w:id="41"/>
      <w:r>
        <w:rPr>
          <w:rFonts w:hint="eastAsia"/>
          <w:color w:val="000000"/>
        </w:rPr>
        <w:t>。</w:t>
      </w:r>
      <w:r>
        <w:rPr>
          <w:color w:val="000000"/>
        </w:rPr>
        <w:t>用</w:t>
      </w:r>
      <w:r>
        <w:rPr>
          <w:color w:val="000000"/>
        </w:rPr>
        <w:t>1</w:t>
      </w:r>
      <w:r>
        <w:rPr>
          <w:rFonts w:hint="eastAsia"/>
          <w:color w:val="000000"/>
        </w:rPr>
        <w:t xml:space="preserve"> </w:t>
      </w:r>
      <w:proofErr w:type="spellStart"/>
      <w:r>
        <w:rPr>
          <w:color w:val="000000"/>
        </w:rPr>
        <w:t>μ</w:t>
      </w:r>
      <w:r>
        <w:rPr>
          <w:rFonts w:hint="eastAsia"/>
          <w:color w:val="000000"/>
        </w:rPr>
        <w:t>L</w:t>
      </w:r>
      <w:proofErr w:type="spellEnd"/>
      <w:r>
        <w:rPr>
          <w:color w:val="000000"/>
        </w:rPr>
        <w:t>接种环取工作</w:t>
      </w:r>
      <w:proofErr w:type="gramStart"/>
      <w:r>
        <w:rPr>
          <w:color w:val="000000"/>
        </w:rPr>
        <w:t>菌</w:t>
      </w:r>
      <w:proofErr w:type="gramEnd"/>
      <w:r>
        <w:rPr>
          <w:color w:val="000000"/>
        </w:rPr>
        <w:t>悬液</w:t>
      </w:r>
      <w:r>
        <w:rPr>
          <w:color w:val="000000"/>
        </w:rPr>
        <w:t>1</w:t>
      </w:r>
      <w:r>
        <w:rPr>
          <w:color w:val="000000"/>
        </w:rPr>
        <w:t>环</w:t>
      </w:r>
      <w:r>
        <w:rPr>
          <w:rFonts w:hAnsi="宋体"/>
          <w:color w:val="000000"/>
        </w:rPr>
        <w:t>，</w:t>
      </w:r>
      <w:r>
        <w:rPr>
          <w:color w:val="000000"/>
        </w:rPr>
        <w:t>在</w:t>
      </w:r>
      <w:bookmarkStart w:id="42" w:name="OLE_LINK59"/>
      <w:bookmarkStart w:id="43" w:name="OLE_LINK58"/>
      <w:r>
        <w:rPr>
          <w:color w:val="000000"/>
        </w:rPr>
        <w:t>待测</w:t>
      </w:r>
      <w:bookmarkEnd w:id="42"/>
      <w:bookmarkEnd w:id="43"/>
      <w:r>
        <w:rPr>
          <w:color w:val="000000"/>
        </w:rPr>
        <w:t>培养</w:t>
      </w:r>
      <w:proofErr w:type="gramStart"/>
      <w:r>
        <w:rPr>
          <w:color w:val="000000"/>
        </w:rPr>
        <w:t>基表面划六条</w:t>
      </w:r>
      <w:proofErr w:type="gramEnd"/>
      <w:r>
        <w:rPr>
          <w:color w:val="000000"/>
        </w:rPr>
        <w:t>平行直线</w:t>
      </w:r>
      <w:r>
        <w:rPr>
          <w:rFonts w:hint="eastAsia"/>
          <w:color w:val="000000"/>
        </w:rPr>
        <w:t>（</w:t>
      </w:r>
      <w:r>
        <w:rPr>
          <w:color w:val="000000"/>
        </w:rPr>
        <w:t>如图</w:t>
      </w:r>
      <w:r>
        <w:rPr>
          <w:rFonts w:hint="eastAsia"/>
          <w:color w:val="000000"/>
        </w:rPr>
        <w:t>1</w:t>
      </w:r>
      <w:r>
        <w:rPr>
          <w:rFonts w:hint="eastAsia"/>
          <w:color w:val="000000"/>
        </w:rPr>
        <w:t>）</w:t>
      </w:r>
      <w:r>
        <w:rPr>
          <w:rFonts w:hint="eastAsia"/>
        </w:rPr>
        <w:t>，同时接种两个平板，按表</w:t>
      </w:r>
      <w:r>
        <w:rPr>
          <w:rFonts w:hint="eastAsia"/>
        </w:rPr>
        <w:t>2</w:t>
      </w:r>
      <w:r>
        <w:rPr>
          <w:rFonts w:hint="eastAsia"/>
        </w:rPr>
        <w:t>指定的条件培养。</w:t>
      </w:r>
      <w:r>
        <w:rPr>
          <w:rFonts w:hint="eastAsia"/>
          <w:color w:val="000000"/>
        </w:rPr>
        <w:t>培养后对培养基</w:t>
      </w:r>
      <w:r>
        <w:rPr>
          <w:color w:val="000000"/>
        </w:rPr>
        <w:t>计算生长</w:t>
      </w:r>
      <w:r>
        <w:rPr>
          <w:rFonts w:ascii="宋体" w:hAnsi="宋体" w:cs="宋体" w:hint="eastAsia"/>
          <w:color w:val="000000"/>
        </w:rPr>
        <w:t>指数</w:t>
      </w:r>
      <w:r>
        <w:rPr>
          <w:color w:val="000000"/>
        </w:rPr>
        <w:t>G</w:t>
      </w:r>
      <w:r>
        <w:rPr>
          <w:rFonts w:hint="eastAsia"/>
          <w:color w:val="000000"/>
        </w:rPr>
        <w:t>。</w:t>
      </w:r>
      <w:r>
        <w:rPr>
          <w:rFonts w:hint="eastAsia"/>
        </w:rPr>
        <w:t>选择性</w:t>
      </w:r>
      <w:r>
        <w:rPr>
          <w:rFonts w:eastAsiaTheme="minorEastAsia" w:hint="eastAsia"/>
        </w:rPr>
        <w:t>固体培养基的</w:t>
      </w:r>
      <w:r>
        <w:rPr>
          <w:rFonts w:hint="eastAsia"/>
          <w:color w:val="000000"/>
        </w:rPr>
        <w:t>生长指数</w:t>
      </w:r>
      <w:r>
        <w:rPr>
          <w:rFonts w:hint="eastAsia"/>
          <w:color w:val="000000"/>
        </w:rPr>
        <w:t>G</w:t>
      </w:r>
      <w:r>
        <w:rPr>
          <w:rFonts w:hint="eastAsia"/>
          <w:color w:val="000000"/>
        </w:rPr>
        <w:t>一般小于或等于</w:t>
      </w:r>
      <w:r>
        <w:rPr>
          <w:rFonts w:hint="eastAsia"/>
          <w:color w:val="000000"/>
        </w:rPr>
        <w:t>1</w:t>
      </w:r>
      <w:r>
        <w:rPr>
          <w:rFonts w:hint="eastAsia"/>
          <w:color w:val="000000"/>
        </w:rPr>
        <w:t>，至少应小于</w:t>
      </w:r>
      <w:r>
        <w:rPr>
          <w:rFonts w:hint="eastAsia"/>
          <w:color w:val="000000"/>
        </w:rPr>
        <w:t>5</w:t>
      </w:r>
      <w:r>
        <w:rPr>
          <w:rFonts w:hint="eastAsia"/>
          <w:color w:val="000000"/>
        </w:rPr>
        <w:t>。</w:t>
      </w:r>
    </w:p>
    <w:p w:rsidR="001C58A6" w:rsidRDefault="008232F2">
      <w:pPr>
        <w:widowControl/>
        <w:autoSpaceDE w:val="0"/>
        <w:autoSpaceDN w:val="0"/>
        <w:spacing w:line="300" w:lineRule="auto"/>
        <w:ind w:firstLine="420"/>
        <w:jc w:val="center"/>
        <w:rPr>
          <w:rFonts w:ascii="宋体"/>
          <w:kern w:val="0"/>
        </w:rPr>
      </w:pPr>
      <w:r>
        <w:rPr>
          <w:rFonts w:ascii="宋体" w:hint="eastAsia"/>
          <w:noProof/>
          <w:kern w:val="0"/>
        </w:rPr>
        <w:drawing>
          <wp:inline distT="0" distB="0" distL="0" distR="0">
            <wp:extent cx="1571625" cy="1571625"/>
            <wp:effectExtent l="0" t="0" r="9525" b="9525"/>
            <wp:docPr id="1174964194" name="图片 1174964194"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64194" name="图片 1174964194" descr="1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71625" cy="1571625"/>
                    </a:xfrm>
                    <a:prstGeom prst="rect">
                      <a:avLst/>
                    </a:prstGeom>
                    <a:noFill/>
                    <a:ln>
                      <a:noFill/>
                    </a:ln>
                  </pic:spPr>
                </pic:pic>
              </a:graphicData>
            </a:graphic>
          </wp:inline>
        </w:drawing>
      </w:r>
    </w:p>
    <w:p w:rsidR="001C58A6" w:rsidRDefault="008232F2">
      <w:pPr>
        <w:widowControl/>
        <w:autoSpaceDE w:val="0"/>
        <w:autoSpaceDN w:val="0"/>
        <w:spacing w:beforeLines="50" w:before="156" w:afterLines="50" w:after="156" w:line="300" w:lineRule="auto"/>
        <w:ind w:firstLine="420"/>
        <w:jc w:val="center"/>
        <w:rPr>
          <w:rFonts w:ascii="黑体" w:eastAsia="黑体" w:hAnsi="黑体"/>
          <w:kern w:val="0"/>
        </w:rPr>
      </w:pPr>
      <w:r>
        <w:rPr>
          <w:rFonts w:ascii="黑体" w:eastAsia="黑体" w:hAnsi="黑体" w:hint="eastAsia"/>
          <w:kern w:val="0"/>
        </w:rPr>
        <w:t>图</w:t>
      </w:r>
      <w:r>
        <w:rPr>
          <w:rFonts w:ascii="Times New Roman" w:eastAsia="黑体" w:hAnsi="Times New Roman"/>
          <w:kern w:val="0"/>
        </w:rPr>
        <w:t>1</w:t>
      </w:r>
      <w:r>
        <w:rPr>
          <w:rFonts w:ascii="黑体" w:eastAsia="黑体" w:hAnsi="黑体" w:hint="eastAsia"/>
          <w:kern w:val="0"/>
        </w:rPr>
        <w:t xml:space="preserve"> </w:t>
      </w:r>
      <w:r>
        <w:rPr>
          <w:rFonts w:ascii="黑体" w:eastAsia="黑体" w:hAnsi="黑体" w:hint="eastAsia"/>
          <w:kern w:val="0"/>
        </w:rPr>
        <w:t>非</w:t>
      </w:r>
      <w:proofErr w:type="gramStart"/>
      <w:r>
        <w:rPr>
          <w:rFonts w:ascii="黑体" w:eastAsia="黑体" w:hAnsi="黑体" w:hint="eastAsia"/>
          <w:kern w:val="0"/>
        </w:rPr>
        <w:t>目标菌半定量</w:t>
      </w:r>
      <w:proofErr w:type="gramEnd"/>
      <w:r>
        <w:rPr>
          <w:rFonts w:ascii="黑体" w:eastAsia="黑体" w:hAnsi="黑体" w:hint="eastAsia"/>
          <w:kern w:val="0"/>
        </w:rPr>
        <w:t>划线法接种模式图</w:t>
      </w:r>
    </w:p>
    <w:p w:rsidR="001C58A6" w:rsidRDefault="008232F2">
      <w:pPr>
        <w:pStyle w:val="2a"/>
        <w:spacing w:after="0" w:line="300" w:lineRule="auto"/>
        <w:ind w:leftChars="0" w:left="0"/>
      </w:pPr>
      <w:r>
        <w:rPr>
          <w:rFonts w:hint="eastAsia"/>
        </w:rPr>
        <w:t>每条有比较稠密菌落连续生长的划</w:t>
      </w:r>
      <w:bookmarkStart w:id="44" w:name="OLE_LINK57"/>
      <w:bookmarkStart w:id="45" w:name="_Hlk193465228"/>
      <w:r>
        <w:rPr>
          <w:rFonts w:hint="eastAsia"/>
        </w:rPr>
        <w:t>线计为</w:t>
      </w:r>
      <w:r>
        <w:t>1</w:t>
      </w:r>
      <w:r>
        <w:rPr>
          <w:rFonts w:hint="eastAsia"/>
        </w:rPr>
        <w:t>分，每个培养</w:t>
      </w:r>
      <w:bookmarkEnd w:id="44"/>
      <w:bookmarkEnd w:id="45"/>
      <w:r>
        <w:rPr>
          <w:rFonts w:hint="eastAsia"/>
        </w:rPr>
        <w:t>皿上最多为</w:t>
      </w:r>
      <w:r>
        <w:t>6</w:t>
      </w:r>
      <w:r>
        <w:rPr>
          <w:rFonts w:hint="eastAsia"/>
        </w:rPr>
        <w:t>分。如果仅一半的线有稠密菌落生长，则计为</w:t>
      </w:r>
      <w:r>
        <w:t>0.5</w:t>
      </w:r>
      <w:r>
        <w:rPr>
          <w:rFonts w:hint="eastAsia"/>
        </w:rPr>
        <w:t>分。如果划线上没有菌落生长、生长量少于划线的一半或菌落生长微弱，则计为</w:t>
      </w:r>
      <w:r>
        <w:t>0</w:t>
      </w:r>
      <w:r>
        <w:rPr>
          <w:rFonts w:hint="eastAsia"/>
        </w:rPr>
        <w:t>分。记录每个平板的得分总和即为</w:t>
      </w:r>
      <w:r>
        <w:t>G</w:t>
      </w:r>
      <w:r>
        <w:t>值</w:t>
      </w:r>
      <w:r>
        <w:rPr>
          <w:rFonts w:hint="eastAsia"/>
        </w:rPr>
        <w:t>。</w:t>
      </w:r>
    </w:p>
    <w:p w:rsidR="001C58A6" w:rsidRDefault="008232F2">
      <w:pPr>
        <w:pStyle w:val="2a"/>
        <w:spacing w:after="0" w:line="300" w:lineRule="auto"/>
        <w:ind w:leftChars="0" w:left="0" w:firstLineChars="0" w:firstLine="0"/>
      </w:pPr>
      <w:r>
        <w:rPr>
          <w:rFonts w:hint="eastAsia"/>
        </w:rPr>
        <w:t>3</w:t>
      </w:r>
      <w:r>
        <w:t xml:space="preserve">.2.2 </w:t>
      </w:r>
      <w:r>
        <w:rPr>
          <w:rFonts w:hint="eastAsia"/>
        </w:rPr>
        <w:t>选择性液体培养基</w:t>
      </w:r>
    </w:p>
    <w:p w:rsidR="001C58A6" w:rsidRDefault="008232F2">
      <w:pPr>
        <w:pStyle w:val="2a"/>
        <w:spacing w:after="0" w:line="300" w:lineRule="auto"/>
        <w:ind w:leftChars="0" w:left="0"/>
      </w:pPr>
      <w:r>
        <w:rPr>
          <w:rFonts w:hint="eastAsia"/>
        </w:rPr>
        <w:t>在装有</w:t>
      </w:r>
      <w:r>
        <w:rPr>
          <w:rFonts w:hint="eastAsia"/>
        </w:rPr>
        <w:t>10ml</w:t>
      </w:r>
      <w:r>
        <w:rPr>
          <w:rFonts w:hint="eastAsia"/>
        </w:rPr>
        <w:t>待测培养基的试管中接种</w:t>
      </w:r>
      <w:r>
        <w:t>1000</w:t>
      </w:r>
      <w:r>
        <w:rPr>
          <w:rFonts w:hint="eastAsia"/>
        </w:rPr>
        <w:t>~</w:t>
      </w:r>
      <w:r>
        <w:t>5000 CFU</w:t>
      </w:r>
      <w:r>
        <w:t>的试验菌</w:t>
      </w:r>
      <w:r>
        <w:rPr>
          <w:rFonts w:hint="eastAsia"/>
        </w:rPr>
        <w:t>，</w:t>
      </w:r>
      <w:r>
        <w:t>按标准规定的培养条件培养</w:t>
      </w:r>
      <w:r>
        <w:rPr>
          <w:rFonts w:hint="eastAsia"/>
        </w:rPr>
        <w:t>。将</w:t>
      </w:r>
      <w:r>
        <w:t>培养物稀释</w:t>
      </w:r>
      <w:r>
        <w:t>10</w:t>
      </w:r>
      <w:r>
        <w:t>倍后，取</w:t>
      </w:r>
      <w:r>
        <w:t>0.1</w:t>
      </w:r>
      <w:r>
        <w:rPr>
          <w:rFonts w:hint="eastAsia"/>
        </w:rPr>
        <w:t xml:space="preserve"> </w:t>
      </w:r>
      <w:r>
        <w:t>mL</w:t>
      </w:r>
      <w:r>
        <w:t>均匀涂布或螺旋涂布接种到</w:t>
      </w:r>
      <w:r>
        <w:t>TSA</w:t>
      </w:r>
      <w:r>
        <w:rPr>
          <w:rFonts w:hint="eastAsia"/>
        </w:rPr>
        <w:t>平板。培养后，</w:t>
      </w:r>
      <w:r>
        <w:rPr>
          <w:rFonts w:hint="eastAsia"/>
        </w:rPr>
        <w:t>TSA</w:t>
      </w:r>
      <w:r>
        <w:t>平板上的菌落总数应小于</w:t>
      </w:r>
      <w:r>
        <w:t>100 CFU</w:t>
      </w:r>
      <w:r>
        <w:t>。</w:t>
      </w:r>
    </w:p>
    <w:p w:rsidR="001C58A6" w:rsidRDefault="008232F2">
      <w:pPr>
        <w:pStyle w:val="2a"/>
        <w:spacing w:beforeLines="50" w:before="156" w:afterLines="50" w:after="156" w:line="300" w:lineRule="auto"/>
        <w:ind w:leftChars="0" w:left="0" w:firstLineChars="0" w:firstLine="0"/>
        <w:rPr>
          <w:rFonts w:ascii="宋体" w:hAnsi="宋体" w:cs="宋体"/>
        </w:rPr>
      </w:pPr>
      <w:r>
        <w:rPr>
          <w:rFonts w:eastAsia="黑体" w:hint="eastAsia"/>
        </w:rPr>
        <w:t>3</w:t>
      </w:r>
      <w:r>
        <w:rPr>
          <w:rFonts w:eastAsia="黑体"/>
        </w:rPr>
        <w:t xml:space="preserve">.3  </w:t>
      </w:r>
      <w:r>
        <w:rPr>
          <w:rFonts w:ascii="宋体" w:hAnsi="宋体" w:cs="宋体" w:hint="eastAsia"/>
        </w:rPr>
        <w:t>鉴定培养基</w:t>
      </w:r>
    </w:p>
    <w:p w:rsidR="001C58A6" w:rsidRDefault="008232F2">
      <w:pPr>
        <w:pStyle w:val="2a"/>
        <w:spacing w:after="0" w:line="300" w:lineRule="auto"/>
        <w:ind w:leftChars="0" w:left="0"/>
      </w:pPr>
      <w:r>
        <w:lastRenderedPageBreak/>
        <w:t>将表</w:t>
      </w:r>
      <w:r>
        <w:rPr>
          <w:rFonts w:hint="eastAsia"/>
        </w:rPr>
        <w:t>4</w:t>
      </w:r>
      <w:r>
        <w:t>中</w:t>
      </w:r>
      <w:r>
        <w:rPr>
          <w:rFonts w:hint="eastAsia"/>
        </w:rPr>
        <w:t>指</w:t>
      </w:r>
      <w:r>
        <w:t>定的</w:t>
      </w:r>
      <w:r>
        <w:rPr>
          <w:rFonts w:hint="eastAsia"/>
        </w:rPr>
        <w:t>测试</w:t>
      </w:r>
      <w:r>
        <w:t>菌株接种到非选择性肉汤培养基中</w:t>
      </w:r>
      <w:r>
        <w:rPr>
          <w:rFonts w:hint="eastAsia"/>
        </w:rPr>
        <w:t>，</w:t>
      </w:r>
      <w:r>
        <w:t>培养过夜或采用其他方法</w:t>
      </w:r>
      <w:r>
        <w:rPr>
          <w:rFonts w:eastAsiaTheme="minorEastAsia"/>
        </w:rPr>
        <w:t>（如培养</w:t>
      </w:r>
      <w:r>
        <w:rPr>
          <w:rFonts w:eastAsiaTheme="minorEastAsia" w:hint="eastAsia"/>
        </w:rPr>
        <w:t>18</w:t>
      </w:r>
      <w:r>
        <w:rPr>
          <w:kern w:val="0"/>
          <w:szCs w:val="21"/>
        </w:rPr>
        <w:t>~</w:t>
      </w:r>
      <w:r>
        <w:rPr>
          <w:rFonts w:eastAsiaTheme="minorEastAsia" w:hint="eastAsia"/>
        </w:rPr>
        <w:t>24 h</w:t>
      </w:r>
      <w:r>
        <w:rPr>
          <w:rFonts w:eastAsiaTheme="minorEastAsia" w:hint="eastAsia"/>
        </w:rPr>
        <w:t>）</w:t>
      </w:r>
      <w:r>
        <w:t>，制备</w:t>
      </w:r>
      <w:r>
        <w:rPr>
          <w:rFonts w:hint="eastAsia"/>
        </w:rPr>
        <w:t>成</w:t>
      </w:r>
      <w:r>
        <w:t>约</w:t>
      </w:r>
      <w:r>
        <w:t>10</w:t>
      </w:r>
      <w:r>
        <w:rPr>
          <w:rFonts w:hint="eastAsia"/>
          <w:vertAlign w:val="superscript"/>
        </w:rPr>
        <w:t>7</w:t>
      </w:r>
      <w:r>
        <w:t xml:space="preserve"> CFU/mL</w:t>
      </w:r>
      <w:r>
        <w:t>的</w:t>
      </w:r>
      <w:bookmarkStart w:id="46" w:name="OLE_LINK20"/>
      <w:bookmarkStart w:id="47" w:name="OLE_LINK21"/>
      <w:r>
        <w:t>菌悬液</w:t>
      </w:r>
      <w:bookmarkEnd w:id="46"/>
      <w:bookmarkEnd w:id="47"/>
      <w:r>
        <w:t>。吸取</w:t>
      </w:r>
      <w:r>
        <w:t>0.05 mL</w:t>
      </w:r>
      <w:r>
        <w:rPr>
          <w:rFonts w:hint="eastAsia"/>
        </w:rPr>
        <w:t>（或</w:t>
      </w:r>
      <w:r>
        <w:rPr>
          <w:rFonts w:hint="eastAsia"/>
        </w:rPr>
        <w:t>1</w:t>
      </w:r>
      <w:r>
        <w:rPr>
          <w:rFonts w:hint="eastAsia"/>
        </w:rPr>
        <w:t>滴）</w:t>
      </w:r>
      <w:r>
        <w:t>菌悬液加入待测培养基</w:t>
      </w:r>
      <w:r>
        <w:rPr>
          <w:rFonts w:hint="eastAsia"/>
        </w:rPr>
        <w:t>中</w:t>
      </w:r>
      <w:r>
        <w:t>，按</w:t>
      </w:r>
      <w:r>
        <w:rPr>
          <w:rFonts w:hint="eastAsia"/>
        </w:rPr>
        <w:t>表</w:t>
      </w:r>
      <w:r>
        <w:rPr>
          <w:rFonts w:hint="eastAsia"/>
        </w:rPr>
        <w:t>4</w:t>
      </w:r>
      <w:r>
        <w:rPr>
          <w:rFonts w:hint="eastAsia"/>
        </w:rPr>
        <w:t>指</w:t>
      </w:r>
      <w:r>
        <w:t>定的培养时间和温度进行培养。需加指示剂的试验在微生物生长良好的情况下，按顺序加入指示剂，再观察结果，结果解释参照表</w:t>
      </w:r>
      <w:r>
        <w:rPr>
          <w:rFonts w:hint="eastAsia"/>
        </w:rPr>
        <w:t>4</w:t>
      </w:r>
      <w:r>
        <w:t>。</w:t>
      </w:r>
    </w:p>
    <w:p w:rsidR="001C58A6" w:rsidRDefault="008232F2">
      <w:pPr>
        <w:pStyle w:val="2a"/>
        <w:spacing w:beforeLines="50" w:before="156" w:afterLines="50" w:after="156" w:line="300" w:lineRule="auto"/>
        <w:ind w:leftChars="0" w:left="0" w:firstLineChars="0" w:firstLine="0"/>
        <w:rPr>
          <w:rFonts w:eastAsia="黑体"/>
        </w:rPr>
      </w:pPr>
      <w:r>
        <w:rPr>
          <w:rFonts w:eastAsia="黑体" w:hint="eastAsia"/>
        </w:rPr>
        <w:t>3.</w:t>
      </w:r>
      <w:r>
        <w:rPr>
          <w:rFonts w:eastAsia="黑体"/>
        </w:rPr>
        <w:t>4</w:t>
      </w:r>
      <w:r>
        <w:rPr>
          <w:rFonts w:eastAsia="黑体" w:hint="eastAsia"/>
        </w:rPr>
        <w:t xml:space="preserve"> </w:t>
      </w:r>
      <w:r>
        <w:rPr>
          <w:rFonts w:eastAsia="黑体"/>
        </w:rPr>
        <w:t xml:space="preserve"> </w:t>
      </w:r>
      <w:r>
        <w:rPr>
          <w:rFonts w:ascii="宋体" w:hAnsi="宋体" w:cs="宋体" w:hint="eastAsia"/>
        </w:rPr>
        <w:t>参比培养基</w:t>
      </w:r>
    </w:p>
    <w:p w:rsidR="001C58A6" w:rsidRDefault="008232F2">
      <w:pPr>
        <w:pStyle w:val="2a"/>
        <w:spacing w:after="0" w:line="300" w:lineRule="auto"/>
        <w:ind w:leftChars="0" w:left="0"/>
      </w:pPr>
      <w:r>
        <w:rPr>
          <w:rFonts w:hint="eastAsia"/>
        </w:rPr>
        <w:t>参比培养基系指按培养基配方特别制备、质量优良的培养基，用于培养基适用性检查，以评价化妆品微生物检验用培养基的质量。</w:t>
      </w:r>
    </w:p>
    <w:p w:rsidR="001C58A6" w:rsidRDefault="008232F2">
      <w:pPr>
        <w:pStyle w:val="2a"/>
        <w:spacing w:after="0" w:line="300" w:lineRule="auto"/>
        <w:ind w:leftChars="0" w:left="0"/>
        <w:rPr>
          <w:rFonts w:ascii="黑体" w:eastAsia="黑体" w:cs="黑体"/>
          <w:kern w:val="0"/>
          <w:szCs w:val="21"/>
        </w:rPr>
      </w:pPr>
      <w:r>
        <w:rPr>
          <w:rFonts w:hint="eastAsia"/>
        </w:rPr>
        <w:t>细菌的参比培养基</w:t>
      </w:r>
      <w:r>
        <w:rPr>
          <w:rFonts w:ascii="宋体" w:hAnsi="宋体" w:cs="宋体" w:hint="eastAsia"/>
          <w:color w:val="000000"/>
          <w:kern w:val="0"/>
        </w:rPr>
        <w:t>可选用</w:t>
      </w:r>
      <w:r>
        <w:rPr>
          <w:rFonts w:ascii="宋体" w:hAnsi="宋体" w:cs="宋体"/>
          <w:color w:val="000000"/>
          <w:kern w:val="0"/>
        </w:rPr>
        <w:t>胰蛋白胨大豆琼脂</w:t>
      </w:r>
      <w:r>
        <w:rPr>
          <w:rFonts w:ascii="宋体" w:hAnsi="宋体" w:cs="宋体" w:hint="eastAsia"/>
          <w:color w:val="000000"/>
          <w:kern w:val="0"/>
        </w:rPr>
        <w:t>，</w:t>
      </w:r>
      <w:r>
        <w:rPr>
          <w:rFonts w:ascii="宋体" w:hAnsi="宋体" w:cs="宋体"/>
          <w:color w:val="000000"/>
          <w:kern w:val="0"/>
        </w:rPr>
        <w:t>霉菌和酵母菌的</w:t>
      </w:r>
      <w:r>
        <w:rPr>
          <w:rFonts w:ascii="宋体" w:hAnsi="宋体" w:cs="宋体" w:hint="eastAsia"/>
          <w:color w:val="000000"/>
          <w:kern w:val="0"/>
        </w:rPr>
        <w:t>参比培养基可选用沙氏葡萄糖琼脂，参比培养基的质</w:t>
      </w:r>
      <w:proofErr w:type="gramStart"/>
      <w:r>
        <w:rPr>
          <w:rFonts w:ascii="宋体" w:hAnsi="宋体" w:cs="宋体" w:hint="eastAsia"/>
          <w:color w:val="000000"/>
          <w:kern w:val="0"/>
        </w:rPr>
        <w:t>控标准</w:t>
      </w:r>
      <w:proofErr w:type="gramEnd"/>
      <w:r>
        <w:rPr>
          <w:rFonts w:ascii="宋体" w:hAnsi="宋体" w:cs="宋体" w:hint="eastAsia"/>
          <w:color w:val="000000"/>
          <w:kern w:val="0"/>
        </w:rPr>
        <w:t>见表</w:t>
      </w:r>
      <w:r>
        <w:rPr>
          <w:color w:val="000000"/>
          <w:kern w:val="0"/>
        </w:rPr>
        <w:t>1</w:t>
      </w:r>
      <w:r>
        <w:rPr>
          <w:rFonts w:ascii="宋体" w:hAnsi="宋体" w:cs="宋体" w:hint="eastAsia"/>
          <w:color w:val="000000"/>
          <w:kern w:val="0"/>
        </w:rPr>
        <w:t>，参比培养基的具体验证方法可参考</w:t>
      </w:r>
      <w:r>
        <w:rPr>
          <w:color w:val="000000"/>
          <w:kern w:val="0"/>
        </w:rPr>
        <w:t>3.1.1</w:t>
      </w:r>
      <w:r>
        <w:rPr>
          <w:rFonts w:ascii="宋体" w:hAnsi="宋体" w:cs="宋体"/>
          <w:color w:val="000000"/>
          <w:kern w:val="0"/>
        </w:rPr>
        <w:t>。</w:t>
      </w:r>
    </w:p>
    <w:p w:rsidR="001C58A6" w:rsidRDefault="008232F2">
      <w:pPr>
        <w:pStyle w:val="2a"/>
        <w:spacing w:beforeLines="50" w:before="156" w:afterLines="50" w:after="156" w:line="300" w:lineRule="auto"/>
        <w:ind w:leftChars="0" w:left="0"/>
        <w:jc w:val="center"/>
        <w:rPr>
          <w:rFonts w:ascii="黑体" w:eastAsia="黑体" w:cs="黑体"/>
          <w:kern w:val="0"/>
          <w:szCs w:val="21"/>
        </w:rPr>
      </w:pPr>
      <w:r>
        <w:rPr>
          <w:rFonts w:ascii="黑体" w:eastAsia="黑体" w:cs="黑体" w:hint="eastAsia"/>
          <w:kern w:val="0"/>
          <w:szCs w:val="21"/>
        </w:rPr>
        <w:t>表</w:t>
      </w:r>
      <w:r>
        <w:rPr>
          <w:rFonts w:eastAsia="黑体"/>
          <w:kern w:val="0"/>
          <w:szCs w:val="21"/>
        </w:rPr>
        <w:t>1</w:t>
      </w:r>
      <w:r>
        <w:rPr>
          <w:rFonts w:ascii="黑体" w:eastAsia="黑体" w:cs="黑体" w:hint="eastAsia"/>
          <w:kern w:val="0"/>
          <w:szCs w:val="21"/>
        </w:rPr>
        <w:t xml:space="preserve"> </w:t>
      </w:r>
      <w:r>
        <w:rPr>
          <w:rFonts w:ascii="黑体" w:eastAsia="黑体" w:cs="黑体"/>
          <w:kern w:val="0"/>
          <w:szCs w:val="21"/>
        </w:rPr>
        <w:t>胰蛋白胨大豆琼脂</w:t>
      </w:r>
      <w:r>
        <w:rPr>
          <w:rFonts w:ascii="黑体" w:eastAsia="黑体" w:cs="黑体" w:hint="eastAsia"/>
          <w:kern w:val="0"/>
          <w:szCs w:val="21"/>
        </w:rPr>
        <w:t>（</w:t>
      </w:r>
      <w:r>
        <w:rPr>
          <w:rFonts w:eastAsia="黑体"/>
          <w:kern w:val="0"/>
          <w:szCs w:val="21"/>
        </w:rPr>
        <w:t>TSA</w:t>
      </w:r>
      <w:r>
        <w:rPr>
          <w:rFonts w:ascii="黑体" w:eastAsia="黑体" w:cs="黑体" w:hint="eastAsia"/>
          <w:kern w:val="0"/>
          <w:szCs w:val="21"/>
        </w:rPr>
        <w:t>）</w:t>
      </w:r>
      <w:r>
        <w:rPr>
          <w:rFonts w:ascii="黑体" w:eastAsia="黑体" w:hAnsi="黑体" w:cs="黑体" w:hint="eastAsia"/>
          <w:kern w:val="0"/>
          <w:szCs w:val="21"/>
        </w:rPr>
        <w:t>与</w:t>
      </w:r>
      <w:r>
        <w:rPr>
          <w:rFonts w:ascii="黑体" w:eastAsia="黑体" w:hAnsi="黑体" w:cs="黑体" w:hint="eastAsia"/>
          <w:szCs w:val="21"/>
        </w:rPr>
        <w:t>沙氏葡萄糖琼脂（</w:t>
      </w:r>
      <w:r>
        <w:rPr>
          <w:rFonts w:eastAsiaTheme="minorEastAsia"/>
          <w:szCs w:val="21"/>
        </w:rPr>
        <w:t>SDA</w:t>
      </w:r>
      <w:r>
        <w:rPr>
          <w:rFonts w:eastAsiaTheme="minorEastAsia" w:hint="eastAsia"/>
          <w:szCs w:val="21"/>
        </w:rPr>
        <w:t>）</w:t>
      </w:r>
      <w:r>
        <w:rPr>
          <w:rFonts w:ascii="黑体" w:eastAsia="黑体" w:cs="黑体" w:hint="eastAsia"/>
          <w:kern w:val="0"/>
          <w:szCs w:val="21"/>
        </w:rPr>
        <w:t>参比培养基的质控标准</w:t>
      </w:r>
    </w:p>
    <w:tbl>
      <w:tblPr>
        <w:tblW w:w="8654" w:type="dxa"/>
        <w:jc w:val="center"/>
        <w:tblBorders>
          <w:top w:val="single" w:sz="4" w:space="0" w:color="auto"/>
          <w:bottom w:val="single" w:sz="4" w:space="0" w:color="auto"/>
        </w:tblBorders>
        <w:tblLook w:val="04A0" w:firstRow="1" w:lastRow="0" w:firstColumn="1" w:lastColumn="0" w:noHBand="0" w:noVBand="1"/>
      </w:tblPr>
      <w:tblGrid>
        <w:gridCol w:w="1637"/>
        <w:gridCol w:w="2333"/>
        <w:gridCol w:w="2153"/>
        <w:gridCol w:w="2531"/>
      </w:tblGrid>
      <w:tr w:rsidR="001C58A6">
        <w:trPr>
          <w:trHeight w:val="680"/>
          <w:tblHeader/>
          <w:jc w:val="center"/>
        </w:trPr>
        <w:tc>
          <w:tcPr>
            <w:tcW w:w="1637" w:type="dxa"/>
            <w:tcBorders>
              <w:top w:val="single" w:sz="4" w:space="0" w:color="auto"/>
              <w:bottom w:val="single" w:sz="4" w:space="0" w:color="auto"/>
            </w:tcBorders>
            <w:vAlign w:val="center"/>
          </w:tcPr>
          <w:p w:rsidR="001C58A6" w:rsidRDefault="008232F2">
            <w:pPr>
              <w:spacing w:after="0" w:line="300" w:lineRule="auto"/>
              <w:jc w:val="center"/>
              <w:rPr>
                <w:rFonts w:ascii="宋体" w:hAnsi="宋体" w:cs="宋体"/>
                <w:color w:val="000000"/>
                <w:szCs w:val="21"/>
              </w:rPr>
            </w:pPr>
            <w:r>
              <w:rPr>
                <w:rFonts w:ascii="宋体" w:hAnsi="宋体" w:cs="宋体" w:hint="eastAsia"/>
                <w:color w:val="000000"/>
                <w:szCs w:val="21"/>
              </w:rPr>
              <w:t>培养基名称</w:t>
            </w:r>
          </w:p>
        </w:tc>
        <w:tc>
          <w:tcPr>
            <w:tcW w:w="2333" w:type="dxa"/>
            <w:tcBorders>
              <w:top w:val="single" w:sz="4" w:space="0" w:color="auto"/>
              <w:bottom w:val="single" w:sz="4" w:space="0" w:color="auto"/>
            </w:tcBorders>
            <w:vAlign w:val="center"/>
          </w:tcPr>
          <w:p w:rsidR="001C58A6" w:rsidRDefault="008232F2">
            <w:pPr>
              <w:spacing w:after="0" w:line="300" w:lineRule="auto"/>
              <w:jc w:val="center"/>
              <w:rPr>
                <w:rFonts w:ascii="宋体" w:hAnsi="宋体" w:cs="宋体"/>
                <w:color w:val="000000"/>
                <w:szCs w:val="21"/>
              </w:rPr>
            </w:pPr>
            <w:r>
              <w:rPr>
                <w:rFonts w:ascii="宋体" w:hAnsi="宋体" w:cs="宋体" w:hint="eastAsia"/>
                <w:color w:val="000000"/>
                <w:szCs w:val="21"/>
              </w:rPr>
              <w:t>测试菌株</w:t>
            </w:r>
            <w:r>
              <w:rPr>
                <w:rFonts w:ascii="宋体" w:hAnsi="宋体" w:cs="宋体" w:hint="eastAsia"/>
                <w:color w:val="000000"/>
                <w:szCs w:val="21"/>
              </w:rPr>
              <w:t>*</w:t>
            </w:r>
          </w:p>
        </w:tc>
        <w:tc>
          <w:tcPr>
            <w:tcW w:w="2153" w:type="dxa"/>
            <w:tcBorders>
              <w:top w:val="single" w:sz="4" w:space="0" w:color="auto"/>
              <w:bottom w:val="single" w:sz="4" w:space="0" w:color="auto"/>
            </w:tcBorders>
            <w:vAlign w:val="center"/>
          </w:tcPr>
          <w:p w:rsidR="001C58A6" w:rsidRDefault="008232F2">
            <w:pPr>
              <w:spacing w:after="0" w:line="300" w:lineRule="auto"/>
              <w:jc w:val="center"/>
              <w:rPr>
                <w:rFonts w:ascii="宋体" w:hAnsi="宋体" w:cs="宋体"/>
                <w:color w:val="000000"/>
                <w:szCs w:val="21"/>
              </w:rPr>
            </w:pPr>
            <w:r>
              <w:rPr>
                <w:rFonts w:ascii="宋体" w:hAnsi="宋体" w:cs="宋体" w:hint="eastAsia"/>
                <w:color w:val="000000"/>
                <w:szCs w:val="21"/>
              </w:rPr>
              <w:t>培养温度与培养时间</w:t>
            </w:r>
          </w:p>
        </w:tc>
        <w:tc>
          <w:tcPr>
            <w:tcW w:w="2531" w:type="dxa"/>
            <w:tcBorders>
              <w:top w:val="single" w:sz="4" w:space="0" w:color="auto"/>
              <w:bottom w:val="single" w:sz="4" w:space="0" w:color="auto"/>
            </w:tcBorders>
            <w:vAlign w:val="center"/>
          </w:tcPr>
          <w:p w:rsidR="001C58A6" w:rsidRDefault="008232F2">
            <w:pPr>
              <w:spacing w:after="0" w:line="300" w:lineRule="auto"/>
              <w:jc w:val="center"/>
              <w:rPr>
                <w:rFonts w:ascii="宋体" w:hAnsi="宋体" w:cs="宋体"/>
                <w:color w:val="000000"/>
                <w:szCs w:val="21"/>
              </w:rPr>
            </w:pPr>
            <w:r>
              <w:rPr>
                <w:rFonts w:ascii="宋体" w:hAnsi="宋体" w:cs="宋体" w:hint="eastAsia"/>
                <w:color w:val="000000"/>
                <w:szCs w:val="21"/>
              </w:rPr>
              <w:t>质控评定标准</w:t>
            </w:r>
          </w:p>
        </w:tc>
      </w:tr>
      <w:tr w:rsidR="001C58A6">
        <w:trPr>
          <w:trHeight w:val="653"/>
          <w:jc w:val="center"/>
        </w:trPr>
        <w:tc>
          <w:tcPr>
            <w:tcW w:w="1637"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szCs w:val="21"/>
              </w:rPr>
            </w:pPr>
            <w:bookmarkStart w:id="48" w:name="_Hlk193465930"/>
            <w:proofErr w:type="gramStart"/>
            <w:r>
              <w:rPr>
                <w:rFonts w:ascii="Times New Roman" w:eastAsiaTheme="minorEastAsia" w:hAnsi="Times New Roman"/>
                <w:szCs w:val="21"/>
              </w:rPr>
              <w:t>胰</w:t>
            </w:r>
            <w:proofErr w:type="gramEnd"/>
            <w:r>
              <w:rPr>
                <w:rFonts w:ascii="Times New Roman" w:eastAsiaTheme="minorEastAsia" w:hAnsi="Times New Roman"/>
                <w:szCs w:val="21"/>
              </w:rPr>
              <w:t>蛋白胨大豆琼脂（</w:t>
            </w:r>
            <w:r>
              <w:rPr>
                <w:rFonts w:ascii="Times New Roman" w:eastAsiaTheme="minorEastAsia" w:hAnsi="Times New Roman"/>
                <w:szCs w:val="21"/>
              </w:rPr>
              <w:t>TSA</w:t>
            </w:r>
            <w:r>
              <w:rPr>
                <w:rFonts w:ascii="Times New Roman" w:eastAsiaTheme="minorEastAsia" w:hAnsi="Times New Roman"/>
                <w:szCs w:val="21"/>
              </w:rPr>
              <w:t>）</w:t>
            </w:r>
          </w:p>
        </w:tc>
        <w:tc>
          <w:tcPr>
            <w:tcW w:w="2333"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hint="eastAsia"/>
                <w:szCs w:val="21"/>
              </w:rPr>
              <w:t>莫氏</w:t>
            </w:r>
            <w:proofErr w:type="gramStart"/>
            <w:r>
              <w:rPr>
                <w:rFonts w:ascii="Times New Roman" w:eastAsiaTheme="minorEastAsia" w:hAnsi="Times New Roman" w:hint="eastAsia"/>
                <w:szCs w:val="21"/>
              </w:rPr>
              <w:t>克罗诺杆菌</w:t>
            </w:r>
            <w:proofErr w:type="gramEnd"/>
            <w:r>
              <w:rPr>
                <w:rFonts w:ascii="Times New Roman" w:eastAsiaTheme="minorEastAsia" w:hAnsi="Times New Roman"/>
                <w:szCs w:val="21"/>
              </w:rPr>
              <w:t>CMCC(B)45407</w:t>
            </w:r>
          </w:p>
        </w:tc>
        <w:tc>
          <w:tcPr>
            <w:tcW w:w="2153"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36</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48</w:t>
            </w:r>
            <w:r>
              <w:rPr>
                <w:rFonts w:ascii="Times New Roman" w:eastAsiaTheme="minorEastAsia" w:hAnsi="Times New Roman" w:hint="eastAsia"/>
                <w:szCs w:val="21"/>
              </w:rPr>
              <w:t>±</w:t>
            </w:r>
            <w:r>
              <w:rPr>
                <w:rFonts w:ascii="Times New Roman" w:eastAsiaTheme="minorEastAsia" w:hAnsi="Times New Roman"/>
                <w:szCs w:val="21"/>
              </w:rPr>
              <w:t>2 h</w:t>
            </w:r>
          </w:p>
        </w:tc>
        <w:tc>
          <w:tcPr>
            <w:tcW w:w="253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生长良好，菌落黄色，圆形，表面光滑，湿润</w:t>
            </w:r>
          </w:p>
        </w:tc>
      </w:tr>
      <w:bookmarkEnd w:id="48"/>
      <w:tr w:rsidR="001C58A6">
        <w:trPr>
          <w:trHeight w:val="591"/>
          <w:jc w:val="center"/>
        </w:trPr>
        <w:tc>
          <w:tcPr>
            <w:tcW w:w="1637" w:type="dxa"/>
            <w:vMerge/>
            <w:tcBorders>
              <w:top w:val="single" w:sz="4" w:space="0" w:color="auto"/>
            </w:tcBorders>
            <w:vAlign w:val="center"/>
          </w:tcPr>
          <w:p w:rsidR="001C58A6" w:rsidRDefault="001C58A6">
            <w:pPr>
              <w:spacing w:after="0" w:line="300" w:lineRule="auto"/>
              <w:jc w:val="center"/>
              <w:rPr>
                <w:rFonts w:ascii="Times New Roman" w:eastAsiaTheme="minorEastAsia" w:hAnsi="Times New Roman"/>
                <w:szCs w:val="21"/>
              </w:rPr>
            </w:pPr>
          </w:p>
        </w:tc>
        <w:tc>
          <w:tcPr>
            <w:tcW w:w="2333" w:type="dxa"/>
            <w:tcBorders>
              <w:top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大肠埃希氏菌</w:t>
            </w:r>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CMCC(B)44102</w:t>
            </w:r>
          </w:p>
        </w:tc>
        <w:tc>
          <w:tcPr>
            <w:tcW w:w="2153" w:type="dxa"/>
            <w:tcBorders>
              <w:top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36</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24</w:t>
            </w:r>
            <w:r>
              <w:rPr>
                <w:rFonts w:ascii="Times New Roman" w:eastAsiaTheme="minorEastAsia" w:hAnsi="Times New Roman" w:hint="eastAsia"/>
                <w:szCs w:val="21"/>
              </w:rPr>
              <w:t>±</w:t>
            </w:r>
            <w:r>
              <w:rPr>
                <w:rFonts w:ascii="Times New Roman" w:eastAsiaTheme="minorEastAsia" w:hAnsi="Times New Roman"/>
                <w:szCs w:val="21"/>
              </w:rPr>
              <w:t>2 h</w:t>
            </w:r>
          </w:p>
        </w:tc>
        <w:tc>
          <w:tcPr>
            <w:tcW w:w="2531" w:type="dxa"/>
            <w:tcBorders>
              <w:top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生长良好，菌落灰白色，圆形，表面光滑，湿润</w:t>
            </w:r>
          </w:p>
        </w:tc>
      </w:tr>
      <w:tr w:rsidR="001C58A6">
        <w:trPr>
          <w:jc w:val="center"/>
        </w:trPr>
        <w:tc>
          <w:tcPr>
            <w:tcW w:w="1637" w:type="dxa"/>
            <w:vMerge/>
            <w:vAlign w:val="center"/>
          </w:tcPr>
          <w:p w:rsidR="001C58A6" w:rsidRDefault="001C58A6">
            <w:pPr>
              <w:spacing w:after="0" w:line="300" w:lineRule="auto"/>
              <w:jc w:val="center"/>
              <w:rPr>
                <w:rFonts w:ascii="Times New Roman" w:eastAsiaTheme="minorEastAsia" w:hAnsi="Times New Roman"/>
                <w:szCs w:val="21"/>
              </w:rPr>
            </w:pPr>
          </w:p>
        </w:tc>
        <w:tc>
          <w:tcPr>
            <w:tcW w:w="233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金黄色葡萄球菌</w:t>
            </w:r>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CMCC(B)26003</w:t>
            </w:r>
          </w:p>
        </w:tc>
        <w:tc>
          <w:tcPr>
            <w:tcW w:w="215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36</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24</w:t>
            </w:r>
            <w:r>
              <w:rPr>
                <w:rFonts w:ascii="Times New Roman" w:eastAsiaTheme="minorEastAsia" w:hAnsi="Times New Roman" w:hint="eastAsia"/>
                <w:szCs w:val="21"/>
              </w:rPr>
              <w:t>±</w:t>
            </w:r>
            <w:r>
              <w:rPr>
                <w:rFonts w:ascii="Times New Roman" w:eastAsiaTheme="minorEastAsia" w:hAnsi="Times New Roman"/>
                <w:szCs w:val="21"/>
              </w:rPr>
              <w:t>2 h</w:t>
            </w:r>
          </w:p>
        </w:tc>
        <w:tc>
          <w:tcPr>
            <w:tcW w:w="2531"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生长良好，菌落淡黄色，圆形</w:t>
            </w:r>
          </w:p>
        </w:tc>
      </w:tr>
      <w:tr w:rsidR="001C58A6">
        <w:trPr>
          <w:jc w:val="center"/>
        </w:trPr>
        <w:tc>
          <w:tcPr>
            <w:tcW w:w="1637" w:type="dxa"/>
            <w:vMerge/>
            <w:vAlign w:val="center"/>
          </w:tcPr>
          <w:p w:rsidR="001C58A6" w:rsidRDefault="001C58A6">
            <w:pPr>
              <w:spacing w:after="0" w:line="300" w:lineRule="auto"/>
              <w:jc w:val="center"/>
              <w:rPr>
                <w:rFonts w:ascii="Times New Roman" w:eastAsiaTheme="minorEastAsia" w:hAnsi="Times New Roman"/>
                <w:szCs w:val="21"/>
              </w:rPr>
            </w:pPr>
          </w:p>
        </w:tc>
        <w:tc>
          <w:tcPr>
            <w:tcW w:w="233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枯草芽孢杆菌</w:t>
            </w:r>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CMCC(B)63501</w:t>
            </w:r>
          </w:p>
        </w:tc>
        <w:tc>
          <w:tcPr>
            <w:tcW w:w="215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36</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24</w:t>
            </w:r>
            <w:r>
              <w:rPr>
                <w:rFonts w:ascii="Times New Roman" w:eastAsiaTheme="minorEastAsia" w:hAnsi="Times New Roman" w:hint="eastAsia"/>
                <w:szCs w:val="21"/>
              </w:rPr>
              <w:t>±</w:t>
            </w:r>
            <w:r>
              <w:rPr>
                <w:rFonts w:ascii="Times New Roman" w:eastAsiaTheme="minorEastAsia" w:hAnsi="Times New Roman"/>
                <w:szCs w:val="21"/>
              </w:rPr>
              <w:t>2 h</w:t>
            </w:r>
          </w:p>
        </w:tc>
        <w:tc>
          <w:tcPr>
            <w:tcW w:w="2531"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生长良好，菌落灰白色，圆形，干燥</w:t>
            </w:r>
          </w:p>
        </w:tc>
      </w:tr>
      <w:tr w:rsidR="001C58A6">
        <w:trPr>
          <w:jc w:val="center"/>
        </w:trPr>
        <w:tc>
          <w:tcPr>
            <w:tcW w:w="1637" w:type="dxa"/>
            <w:vMerge/>
            <w:vAlign w:val="center"/>
          </w:tcPr>
          <w:p w:rsidR="001C58A6" w:rsidRDefault="001C58A6">
            <w:pPr>
              <w:spacing w:after="0" w:line="300" w:lineRule="auto"/>
              <w:jc w:val="center"/>
              <w:rPr>
                <w:rFonts w:ascii="Times New Roman" w:eastAsiaTheme="minorEastAsia" w:hAnsi="Times New Roman"/>
                <w:szCs w:val="21"/>
              </w:rPr>
            </w:pPr>
          </w:p>
        </w:tc>
        <w:tc>
          <w:tcPr>
            <w:tcW w:w="233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白色念珠</w:t>
            </w:r>
            <w:proofErr w:type="gramStart"/>
            <w:r>
              <w:rPr>
                <w:rFonts w:ascii="Times New Roman" w:eastAsiaTheme="minorEastAsia" w:hAnsi="Times New Roman"/>
                <w:szCs w:val="21"/>
              </w:rPr>
              <w:t>菌</w:t>
            </w:r>
            <w:proofErr w:type="gramEnd"/>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CMCC(F)98001</w:t>
            </w:r>
          </w:p>
        </w:tc>
        <w:tc>
          <w:tcPr>
            <w:tcW w:w="215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28</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72</w:t>
            </w:r>
            <w:r>
              <w:rPr>
                <w:rFonts w:ascii="Times New Roman" w:eastAsiaTheme="minorEastAsia" w:hAnsi="Times New Roman" w:hint="eastAsia"/>
                <w:szCs w:val="21"/>
              </w:rPr>
              <w:t>~</w:t>
            </w:r>
            <w:r>
              <w:rPr>
                <w:rFonts w:ascii="Times New Roman" w:eastAsiaTheme="minorEastAsia" w:hAnsi="Times New Roman"/>
                <w:szCs w:val="21"/>
              </w:rPr>
              <w:t>96 h</w:t>
            </w:r>
          </w:p>
        </w:tc>
        <w:tc>
          <w:tcPr>
            <w:tcW w:w="2531"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生长良好，菌落白色，圆形，表面光滑，湿润</w:t>
            </w:r>
          </w:p>
        </w:tc>
      </w:tr>
      <w:tr w:rsidR="001C58A6">
        <w:trPr>
          <w:jc w:val="center"/>
        </w:trPr>
        <w:tc>
          <w:tcPr>
            <w:tcW w:w="1637" w:type="dxa"/>
            <w:vMerge/>
            <w:vAlign w:val="center"/>
          </w:tcPr>
          <w:p w:rsidR="001C58A6" w:rsidRDefault="001C58A6">
            <w:pPr>
              <w:spacing w:after="0" w:line="300" w:lineRule="auto"/>
              <w:jc w:val="center"/>
              <w:rPr>
                <w:rFonts w:ascii="Times New Roman" w:eastAsiaTheme="minorEastAsia" w:hAnsi="Times New Roman"/>
                <w:szCs w:val="21"/>
              </w:rPr>
            </w:pPr>
          </w:p>
        </w:tc>
        <w:tc>
          <w:tcPr>
            <w:tcW w:w="233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黑曲霉</w:t>
            </w:r>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CMCC(F)98003</w:t>
            </w:r>
          </w:p>
        </w:tc>
        <w:tc>
          <w:tcPr>
            <w:tcW w:w="215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28</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72</w:t>
            </w:r>
            <w:r>
              <w:rPr>
                <w:rFonts w:ascii="Times New Roman" w:eastAsiaTheme="minorEastAsia" w:hAnsi="Times New Roman" w:hint="eastAsia"/>
                <w:szCs w:val="21"/>
              </w:rPr>
              <w:t>~</w:t>
            </w:r>
            <w:r>
              <w:rPr>
                <w:rFonts w:ascii="Times New Roman" w:eastAsiaTheme="minorEastAsia" w:hAnsi="Times New Roman"/>
                <w:szCs w:val="21"/>
              </w:rPr>
              <w:t>96 h</w:t>
            </w:r>
          </w:p>
        </w:tc>
        <w:tc>
          <w:tcPr>
            <w:tcW w:w="2531"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生长良好，产黑色孢子</w:t>
            </w:r>
          </w:p>
        </w:tc>
      </w:tr>
      <w:tr w:rsidR="001C58A6">
        <w:trPr>
          <w:jc w:val="center"/>
        </w:trPr>
        <w:tc>
          <w:tcPr>
            <w:tcW w:w="1637" w:type="dxa"/>
            <w:vMerge/>
            <w:vAlign w:val="center"/>
          </w:tcPr>
          <w:p w:rsidR="001C58A6" w:rsidRDefault="001C58A6">
            <w:pPr>
              <w:spacing w:after="0" w:line="300" w:lineRule="auto"/>
              <w:jc w:val="center"/>
              <w:rPr>
                <w:rFonts w:ascii="Times New Roman" w:eastAsiaTheme="minorEastAsia" w:hAnsi="Times New Roman"/>
                <w:szCs w:val="21"/>
              </w:rPr>
            </w:pPr>
          </w:p>
        </w:tc>
        <w:tc>
          <w:tcPr>
            <w:tcW w:w="2333" w:type="dxa"/>
            <w:vAlign w:val="center"/>
          </w:tcPr>
          <w:p w:rsidR="001C58A6" w:rsidRDefault="008232F2">
            <w:pPr>
              <w:spacing w:after="0" w:line="300" w:lineRule="auto"/>
              <w:jc w:val="center"/>
              <w:rPr>
                <w:rFonts w:ascii="Times New Roman" w:eastAsiaTheme="minorEastAsia" w:hAnsi="Times New Roman"/>
                <w:szCs w:val="21"/>
              </w:rPr>
            </w:pPr>
            <w:proofErr w:type="gramStart"/>
            <w:r>
              <w:rPr>
                <w:rFonts w:ascii="Times New Roman" w:eastAsiaTheme="minorEastAsia" w:hAnsi="Times New Roman"/>
                <w:szCs w:val="21"/>
              </w:rPr>
              <w:t>粪肠球菌</w:t>
            </w:r>
            <w:proofErr w:type="gramEnd"/>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CMCC(B)32480</w:t>
            </w:r>
          </w:p>
        </w:tc>
        <w:tc>
          <w:tcPr>
            <w:tcW w:w="215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36</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24</w:t>
            </w:r>
            <w:r>
              <w:rPr>
                <w:rFonts w:ascii="Times New Roman" w:eastAsiaTheme="minorEastAsia" w:hAnsi="Times New Roman" w:hint="eastAsia"/>
                <w:szCs w:val="21"/>
              </w:rPr>
              <w:t>±</w:t>
            </w:r>
            <w:r>
              <w:rPr>
                <w:rFonts w:ascii="Times New Roman" w:eastAsiaTheme="minorEastAsia" w:hAnsi="Times New Roman"/>
                <w:szCs w:val="21"/>
              </w:rPr>
              <w:t>2 h</w:t>
            </w:r>
          </w:p>
        </w:tc>
        <w:tc>
          <w:tcPr>
            <w:tcW w:w="2531"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生长良好，菌落白色，圆形</w:t>
            </w:r>
          </w:p>
        </w:tc>
      </w:tr>
      <w:tr w:rsidR="001C58A6">
        <w:trPr>
          <w:jc w:val="center"/>
        </w:trPr>
        <w:tc>
          <w:tcPr>
            <w:tcW w:w="1637" w:type="dxa"/>
            <w:vMerge/>
            <w:vAlign w:val="center"/>
          </w:tcPr>
          <w:p w:rsidR="001C58A6" w:rsidRDefault="001C58A6">
            <w:pPr>
              <w:spacing w:after="0" w:line="300" w:lineRule="auto"/>
              <w:jc w:val="center"/>
              <w:rPr>
                <w:rFonts w:ascii="Times New Roman" w:eastAsiaTheme="minorEastAsia" w:hAnsi="Times New Roman"/>
                <w:szCs w:val="21"/>
              </w:rPr>
            </w:pPr>
          </w:p>
        </w:tc>
        <w:tc>
          <w:tcPr>
            <w:tcW w:w="233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人参土芽孢杆菌</w:t>
            </w:r>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CMCC(B)63612</w:t>
            </w:r>
          </w:p>
        </w:tc>
        <w:tc>
          <w:tcPr>
            <w:tcW w:w="215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36</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48</w:t>
            </w:r>
            <w:r>
              <w:rPr>
                <w:rFonts w:ascii="Times New Roman" w:eastAsiaTheme="minorEastAsia" w:hAnsi="Times New Roman" w:hint="eastAsia"/>
                <w:szCs w:val="21"/>
              </w:rPr>
              <w:t>±</w:t>
            </w:r>
            <w:r>
              <w:rPr>
                <w:rFonts w:ascii="Times New Roman" w:eastAsiaTheme="minorEastAsia" w:hAnsi="Times New Roman"/>
                <w:szCs w:val="21"/>
              </w:rPr>
              <w:t>2 h</w:t>
            </w:r>
          </w:p>
        </w:tc>
        <w:tc>
          <w:tcPr>
            <w:tcW w:w="2531"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生长良好，菌落灰白色，圆形</w:t>
            </w:r>
          </w:p>
        </w:tc>
      </w:tr>
      <w:tr w:rsidR="001C58A6">
        <w:trPr>
          <w:jc w:val="center"/>
        </w:trPr>
        <w:tc>
          <w:tcPr>
            <w:tcW w:w="1637" w:type="dxa"/>
            <w:vMerge/>
            <w:vAlign w:val="center"/>
          </w:tcPr>
          <w:p w:rsidR="001C58A6" w:rsidRDefault="001C58A6">
            <w:pPr>
              <w:spacing w:after="0" w:line="300" w:lineRule="auto"/>
              <w:jc w:val="center"/>
              <w:rPr>
                <w:rFonts w:ascii="Times New Roman" w:eastAsiaTheme="minorEastAsia" w:hAnsi="Times New Roman"/>
                <w:szCs w:val="21"/>
              </w:rPr>
            </w:pPr>
          </w:p>
        </w:tc>
        <w:tc>
          <w:tcPr>
            <w:tcW w:w="233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藤黄微球菌</w:t>
            </w:r>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CMCC(B)28001</w:t>
            </w:r>
          </w:p>
        </w:tc>
        <w:tc>
          <w:tcPr>
            <w:tcW w:w="215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36</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48</w:t>
            </w:r>
            <w:r>
              <w:rPr>
                <w:rFonts w:ascii="Times New Roman" w:eastAsiaTheme="minorEastAsia" w:hAnsi="Times New Roman" w:hint="eastAsia"/>
                <w:szCs w:val="21"/>
              </w:rPr>
              <w:t>±</w:t>
            </w:r>
            <w:r>
              <w:rPr>
                <w:rFonts w:ascii="Times New Roman" w:eastAsiaTheme="minorEastAsia" w:hAnsi="Times New Roman"/>
                <w:szCs w:val="21"/>
              </w:rPr>
              <w:t>2 h</w:t>
            </w:r>
          </w:p>
        </w:tc>
        <w:tc>
          <w:tcPr>
            <w:tcW w:w="2531" w:type="dxa"/>
            <w:vAlign w:val="center"/>
          </w:tcPr>
          <w:p w:rsidR="001C58A6" w:rsidRDefault="008232F2">
            <w:pPr>
              <w:spacing w:after="0" w:line="300" w:lineRule="auto"/>
              <w:jc w:val="center"/>
              <w:rPr>
                <w:rFonts w:ascii="Times New Roman" w:eastAsiaTheme="minorEastAsia" w:hAnsi="Times New Roman"/>
                <w:szCs w:val="21"/>
              </w:rPr>
            </w:pPr>
            <w:bookmarkStart w:id="49" w:name="OLE_LINK26"/>
            <w:bookmarkStart w:id="50" w:name="OLE_LINK27"/>
            <w:r>
              <w:rPr>
                <w:rFonts w:ascii="Times New Roman" w:eastAsiaTheme="minorEastAsia" w:hAnsi="Times New Roman"/>
                <w:szCs w:val="21"/>
              </w:rPr>
              <w:t>生长良好，菌落</w:t>
            </w:r>
            <w:bookmarkEnd w:id="49"/>
            <w:bookmarkEnd w:id="50"/>
            <w:r>
              <w:rPr>
                <w:rFonts w:ascii="Times New Roman" w:eastAsiaTheme="minorEastAsia" w:hAnsi="Times New Roman"/>
                <w:szCs w:val="21"/>
              </w:rPr>
              <w:t>浅黄色，圆形</w:t>
            </w:r>
          </w:p>
        </w:tc>
      </w:tr>
      <w:tr w:rsidR="001C58A6">
        <w:trPr>
          <w:jc w:val="center"/>
        </w:trPr>
        <w:tc>
          <w:tcPr>
            <w:tcW w:w="1637"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szCs w:val="21"/>
              </w:rPr>
            </w:pPr>
          </w:p>
        </w:tc>
        <w:tc>
          <w:tcPr>
            <w:tcW w:w="2333" w:type="dxa"/>
            <w:tcBorders>
              <w:bottom w:val="single" w:sz="4" w:space="0" w:color="auto"/>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嗜热</w:t>
            </w:r>
            <w:proofErr w:type="gramStart"/>
            <w:r>
              <w:rPr>
                <w:rFonts w:ascii="Times New Roman" w:eastAsiaTheme="minorEastAsia" w:hAnsi="Times New Roman"/>
                <w:szCs w:val="21"/>
              </w:rPr>
              <w:t>嗜</w:t>
            </w:r>
            <w:proofErr w:type="gramEnd"/>
            <w:r>
              <w:rPr>
                <w:rFonts w:ascii="Times New Roman" w:eastAsiaTheme="minorEastAsia" w:hAnsi="Times New Roman"/>
                <w:szCs w:val="21"/>
              </w:rPr>
              <w:t>脂肪地芽孢杆菌</w:t>
            </w:r>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CMCC(B)63509</w:t>
            </w:r>
          </w:p>
        </w:tc>
        <w:tc>
          <w:tcPr>
            <w:tcW w:w="2153" w:type="dxa"/>
            <w:tcBorders>
              <w:bottom w:val="single" w:sz="4" w:space="0" w:color="auto"/>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56</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24</w:t>
            </w:r>
            <w:r>
              <w:rPr>
                <w:rFonts w:ascii="Times New Roman" w:eastAsiaTheme="minorEastAsia" w:hAnsi="Times New Roman" w:hint="eastAsia"/>
                <w:szCs w:val="21"/>
              </w:rPr>
              <w:t>±</w:t>
            </w:r>
            <w:r>
              <w:rPr>
                <w:rFonts w:ascii="Times New Roman" w:eastAsiaTheme="minorEastAsia" w:hAnsi="Times New Roman"/>
                <w:szCs w:val="21"/>
              </w:rPr>
              <w:t>2 h</w:t>
            </w:r>
          </w:p>
        </w:tc>
        <w:tc>
          <w:tcPr>
            <w:tcW w:w="2531" w:type="dxa"/>
            <w:tcBorders>
              <w:bottom w:val="single" w:sz="4" w:space="0" w:color="auto"/>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生长良好，菌落灰白色，圆形，表面光滑，湿润</w:t>
            </w:r>
          </w:p>
        </w:tc>
      </w:tr>
      <w:tr w:rsidR="001C58A6">
        <w:trPr>
          <w:jc w:val="center"/>
        </w:trPr>
        <w:tc>
          <w:tcPr>
            <w:tcW w:w="1637"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沙氏葡萄糖琼脂</w:t>
            </w:r>
            <w:r>
              <w:rPr>
                <w:rFonts w:ascii="Times New Roman" w:eastAsiaTheme="minorEastAsia" w:hAnsi="Times New Roman"/>
                <w:szCs w:val="21"/>
              </w:rPr>
              <w:t>(SDA)</w:t>
            </w:r>
          </w:p>
        </w:tc>
        <w:tc>
          <w:tcPr>
            <w:tcW w:w="2333"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黑曲霉</w:t>
            </w:r>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CMCC(F)98003</w:t>
            </w:r>
          </w:p>
        </w:tc>
        <w:tc>
          <w:tcPr>
            <w:tcW w:w="2153"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28</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72</w:t>
            </w:r>
            <w:r>
              <w:rPr>
                <w:rFonts w:ascii="Times New Roman" w:eastAsiaTheme="minorEastAsia" w:hAnsi="Times New Roman"/>
                <w:kern w:val="0"/>
                <w:szCs w:val="21"/>
              </w:rPr>
              <w:t>~</w:t>
            </w:r>
            <w:r>
              <w:rPr>
                <w:rFonts w:ascii="Times New Roman" w:eastAsiaTheme="minorEastAsia" w:hAnsi="Times New Roman"/>
                <w:szCs w:val="21"/>
              </w:rPr>
              <w:t>96 h</w:t>
            </w:r>
          </w:p>
        </w:tc>
        <w:tc>
          <w:tcPr>
            <w:tcW w:w="253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生长良好，白色菌丝，黑色孢子</w:t>
            </w:r>
          </w:p>
        </w:tc>
      </w:tr>
      <w:tr w:rsidR="001C58A6">
        <w:trPr>
          <w:jc w:val="center"/>
        </w:trPr>
        <w:tc>
          <w:tcPr>
            <w:tcW w:w="1637" w:type="dxa"/>
            <w:vMerge/>
            <w:tcBorders>
              <w:top w:val="nil"/>
            </w:tcBorders>
            <w:vAlign w:val="center"/>
          </w:tcPr>
          <w:p w:rsidR="001C58A6" w:rsidRDefault="001C58A6">
            <w:pPr>
              <w:spacing w:after="0" w:line="300" w:lineRule="auto"/>
              <w:jc w:val="center"/>
              <w:rPr>
                <w:rFonts w:ascii="Times New Roman" w:eastAsiaTheme="minorEastAsia" w:hAnsi="Times New Roman"/>
                <w:szCs w:val="21"/>
              </w:rPr>
            </w:pPr>
          </w:p>
        </w:tc>
        <w:tc>
          <w:tcPr>
            <w:tcW w:w="2333" w:type="dxa"/>
            <w:tcBorders>
              <w:top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白色念珠</w:t>
            </w:r>
            <w:proofErr w:type="gramStart"/>
            <w:r>
              <w:rPr>
                <w:rFonts w:ascii="Times New Roman" w:eastAsiaTheme="minorEastAsia" w:hAnsi="Times New Roman"/>
                <w:szCs w:val="21"/>
              </w:rPr>
              <w:t>菌</w:t>
            </w:r>
            <w:proofErr w:type="gramEnd"/>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CMCC(F)98001</w:t>
            </w:r>
          </w:p>
        </w:tc>
        <w:tc>
          <w:tcPr>
            <w:tcW w:w="2153" w:type="dxa"/>
            <w:tcBorders>
              <w:top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28</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72</w:t>
            </w:r>
            <w:r>
              <w:rPr>
                <w:rFonts w:ascii="Times New Roman" w:eastAsiaTheme="minorEastAsia" w:hAnsi="Times New Roman"/>
                <w:kern w:val="0"/>
                <w:szCs w:val="21"/>
              </w:rPr>
              <w:t>~</w:t>
            </w:r>
            <w:r>
              <w:rPr>
                <w:rFonts w:ascii="Times New Roman" w:eastAsiaTheme="minorEastAsia" w:hAnsi="Times New Roman"/>
                <w:szCs w:val="21"/>
              </w:rPr>
              <w:t>96 h</w:t>
            </w:r>
          </w:p>
        </w:tc>
        <w:tc>
          <w:tcPr>
            <w:tcW w:w="2531" w:type="dxa"/>
            <w:tcBorders>
              <w:top w:val="nil"/>
            </w:tcBorders>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生长良好，白色圆形菌落</w:t>
            </w:r>
          </w:p>
        </w:tc>
      </w:tr>
      <w:tr w:rsidR="001C58A6">
        <w:trPr>
          <w:jc w:val="center"/>
        </w:trPr>
        <w:tc>
          <w:tcPr>
            <w:tcW w:w="1637" w:type="dxa"/>
            <w:vMerge/>
            <w:vAlign w:val="center"/>
          </w:tcPr>
          <w:p w:rsidR="001C58A6" w:rsidRDefault="001C58A6">
            <w:pPr>
              <w:spacing w:after="0" w:line="300" w:lineRule="auto"/>
              <w:jc w:val="center"/>
              <w:rPr>
                <w:rFonts w:ascii="Times New Roman" w:eastAsiaTheme="minorEastAsia" w:hAnsi="Times New Roman"/>
                <w:szCs w:val="21"/>
              </w:rPr>
            </w:pPr>
          </w:p>
        </w:tc>
        <w:tc>
          <w:tcPr>
            <w:tcW w:w="233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酿酒酵母</w:t>
            </w:r>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CMCC(F)98018</w:t>
            </w:r>
          </w:p>
        </w:tc>
        <w:tc>
          <w:tcPr>
            <w:tcW w:w="215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28</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72</w:t>
            </w:r>
            <w:r>
              <w:rPr>
                <w:rFonts w:ascii="Times New Roman" w:eastAsiaTheme="minorEastAsia" w:hAnsi="Times New Roman"/>
                <w:kern w:val="0"/>
                <w:szCs w:val="21"/>
              </w:rPr>
              <w:t>~</w:t>
            </w:r>
            <w:r>
              <w:rPr>
                <w:rFonts w:ascii="Times New Roman" w:eastAsiaTheme="minorEastAsia" w:hAnsi="Times New Roman"/>
                <w:szCs w:val="21"/>
              </w:rPr>
              <w:t>96 h</w:t>
            </w:r>
          </w:p>
        </w:tc>
        <w:tc>
          <w:tcPr>
            <w:tcW w:w="2531"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生长良好，奶油色圆形菌落</w:t>
            </w:r>
          </w:p>
        </w:tc>
      </w:tr>
      <w:tr w:rsidR="001C58A6">
        <w:trPr>
          <w:jc w:val="center"/>
        </w:trPr>
        <w:tc>
          <w:tcPr>
            <w:tcW w:w="1637" w:type="dxa"/>
            <w:vMerge/>
            <w:vAlign w:val="center"/>
          </w:tcPr>
          <w:p w:rsidR="001C58A6" w:rsidRDefault="001C58A6">
            <w:pPr>
              <w:spacing w:after="0" w:line="300" w:lineRule="auto"/>
              <w:jc w:val="center"/>
              <w:rPr>
                <w:rFonts w:ascii="Times New Roman" w:eastAsiaTheme="minorEastAsia" w:hAnsi="Times New Roman"/>
                <w:szCs w:val="21"/>
              </w:rPr>
            </w:pPr>
          </w:p>
        </w:tc>
        <w:tc>
          <w:tcPr>
            <w:tcW w:w="2333" w:type="dxa"/>
            <w:vAlign w:val="center"/>
          </w:tcPr>
          <w:p w:rsidR="001C58A6" w:rsidRDefault="008232F2">
            <w:pPr>
              <w:spacing w:after="0" w:line="300" w:lineRule="auto"/>
              <w:jc w:val="center"/>
              <w:rPr>
                <w:rFonts w:ascii="Times New Roman" w:eastAsiaTheme="minorEastAsia" w:hAnsi="Times New Roman"/>
                <w:szCs w:val="21"/>
              </w:rPr>
            </w:pPr>
            <w:proofErr w:type="gramStart"/>
            <w:r>
              <w:rPr>
                <w:rFonts w:ascii="Times New Roman" w:eastAsiaTheme="minorEastAsia" w:hAnsi="Times New Roman"/>
                <w:szCs w:val="21"/>
              </w:rPr>
              <w:t>桔</w:t>
            </w:r>
            <w:proofErr w:type="gramEnd"/>
            <w:r>
              <w:rPr>
                <w:rFonts w:ascii="Times New Roman" w:eastAsiaTheme="minorEastAsia" w:hAnsi="Times New Roman"/>
                <w:szCs w:val="21"/>
              </w:rPr>
              <w:t>青霉</w:t>
            </w:r>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CMCC(F)98028</w:t>
            </w:r>
          </w:p>
        </w:tc>
        <w:tc>
          <w:tcPr>
            <w:tcW w:w="215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28</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72</w:t>
            </w:r>
            <w:r>
              <w:rPr>
                <w:rFonts w:ascii="Times New Roman" w:eastAsiaTheme="minorEastAsia" w:hAnsi="Times New Roman"/>
                <w:kern w:val="0"/>
                <w:szCs w:val="21"/>
              </w:rPr>
              <w:t>~</w:t>
            </w:r>
            <w:r>
              <w:rPr>
                <w:rFonts w:ascii="Times New Roman" w:eastAsiaTheme="minorEastAsia" w:hAnsi="Times New Roman"/>
                <w:szCs w:val="21"/>
              </w:rPr>
              <w:t>96 h</w:t>
            </w:r>
          </w:p>
        </w:tc>
        <w:tc>
          <w:tcPr>
            <w:tcW w:w="2531"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生长良好，白色菌丝，绿色孢子</w:t>
            </w:r>
          </w:p>
        </w:tc>
      </w:tr>
      <w:tr w:rsidR="001C58A6">
        <w:trPr>
          <w:jc w:val="center"/>
        </w:trPr>
        <w:tc>
          <w:tcPr>
            <w:tcW w:w="1637" w:type="dxa"/>
            <w:vMerge/>
            <w:vAlign w:val="center"/>
          </w:tcPr>
          <w:p w:rsidR="001C58A6" w:rsidRDefault="001C58A6">
            <w:pPr>
              <w:spacing w:after="0" w:line="300" w:lineRule="auto"/>
              <w:jc w:val="center"/>
              <w:rPr>
                <w:rFonts w:ascii="Times New Roman" w:eastAsiaTheme="minorEastAsia" w:hAnsi="Times New Roman"/>
                <w:szCs w:val="21"/>
              </w:rPr>
            </w:pPr>
          </w:p>
        </w:tc>
        <w:tc>
          <w:tcPr>
            <w:tcW w:w="2333" w:type="dxa"/>
            <w:vAlign w:val="center"/>
          </w:tcPr>
          <w:p w:rsidR="001C58A6" w:rsidRDefault="008232F2">
            <w:pPr>
              <w:spacing w:after="0" w:line="300" w:lineRule="auto"/>
              <w:jc w:val="center"/>
              <w:rPr>
                <w:rFonts w:ascii="Times New Roman" w:eastAsiaTheme="minorEastAsia" w:hAnsi="Times New Roman"/>
                <w:szCs w:val="21"/>
              </w:rPr>
            </w:pPr>
            <w:proofErr w:type="gramStart"/>
            <w:r>
              <w:rPr>
                <w:rFonts w:ascii="Times New Roman" w:eastAsiaTheme="minorEastAsia" w:hAnsi="Times New Roman"/>
                <w:szCs w:val="21"/>
              </w:rPr>
              <w:t>产黄青霉</w:t>
            </w:r>
            <w:proofErr w:type="gramEnd"/>
          </w:p>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CMCC(F)98801</w:t>
            </w:r>
          </w:p>
        </w:tc>
        <w:tc>
          <w:tcPr>
            <w:tcW w:w="2153"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28</w:t>
            </w:r>
            <w:r>
              <w:rPr>
                <w:rFonts w:ascii="Times New Roman" w:eastAsiaTheme="minorEastAsia" w:hAnsi="Times New Roman" w:hint="eastAsia"/>
                <w:szCs w:val="21"/>
              </w:rPr>
              <w:t>±</w:t>
            </w:r>
            <w:r>
              <w:rPr>
                <w:rFonts w:ascii="Times New Roman" w:eastAsiaTheme="minorEastAsia" w:hAnsi="Times New Roman"/>
                <w:szCs w:val="21"/>
              </w:rPr>
              <w:t>1</w:t>
            </w:r>
            <w:r>
              <w:rPr>
                <w:rFonts w:ascii="Times New Roman" w:eastAsiaTheme="minorEastAsia" w:hAnsi="Times New Roman" w:hint="eastAsia"/>
                <w:szCs w:val="21"/>
              </w:rPr>
              <w:t>℃</w:t>
            </w:r>
            <w:r>
              <w:rPr>
                <w:rFonts w:ascii="Times New Roman" w:eastAsiaTheme="minorEastAsia" w:hAnsi="Times New Roman"/>
                <w:szCs w:val="21"/>
              </w:rPr>
              <w:t>，</w:t>
            </w:r>
            <w:r>
              <w:rPr>
                <w:rFonts w:ascii="Times New Roman" w:eastAsiaTheme="minorEastAsia" w:hAnsi="Times New Roman"/>
                <w:szCs w:val="21"/>
              </w:rPr>
              <w:t>72</w:t>
            </w:r>
            <w:r>
              <w:rPr>
                <w:rFonts w:ascii="Times New Roman" w:eastAsiaTheme="minorEastAsia" w:hAnsi="Times New Roman"/>
                <w:kern w:val="0"/>
                <w:szCs w:val="21"/>
              </w:rPr>
              <w:t>~</w:t>
            </w:r>
            <w:r>
              <w:rPr>
                <w:rFonts w:ascii="Times New Roman" w:eastAsiaTheme="minorEastAsia" w:hAnsi="Times New Roman"/>
                <w:szCs w:val="21"/>
              </w:rPr>
              <w:t>96 h</w:t>
            </w:r>
          </w:p>
        </w:tc>
        <w:tc>
          <w:tcPr>
            <w:tcW w:w="2531" w:type="dxa"/>
            <w:vAlign w:val="center"/>
          </w:tcPr>
          <w:p w:rsidR="001C58A6" w:rsidRDefault="008232F2">
            <w:pPr>
              <w:spacing w:after="0" w:line="300" w:lineRule="auto"/>
              <w:jc w:val="center"/>
              <w:rPr>
                <w:rFonts w:ascii="Times New Roman" w:eastAsiaTheme="minorEastAsia" w:hAnsi="Times New Roman"/>
                <w:szCs w:val="21"/>
              </w:rPr>
            </w:pPr>
            <w:r>
              <w:rPr>
                <w:rFonts w:ascii="Times New Roman" w:eastAsiaTheme="minorEastAsia" w:hAnsi="Times New Roman"/>
                <w:szCs w:val="21"/>
              </w:rPr>
              <w:t>生长良好，白色菌丝，绿色孢子</w:t>
            </w:r>
          </w:p>
        </w:tc>
      </w:tr>
    </w:tbl>
    <w:p w:rsidR="001C58A6" w:rsidRDefault="008232F2">
      <w:pPr>
        <w:pStyle w:val="2a"/>
        <w:spacing w:beforeLines="50" w:before="156" w:afterLines="50" w:after="156" w:line="300" w:lineRule="auto"/>
        <w:jc w:val="center"/>
        <w:rPr>
          <w:rFonts w:ascii="黑体" w:eastAsia="黑体" w:cs="黑体"/>
          <w:kern w:val="0"/>
          <w:szCs w:val="21"/>
        </w:rPr>
      </w:pPr>
      <w:r>
        <w:rPr>
          <w:rFonts w:ascii="黑体" w:eastAsia="黑体" w:cs="黑体" w:hint="eastAsia"/>
          <w:kern w:val="0"/>
          <w:szCs w:val="21"/>
        </w:rPr>
        <w:t>表</w:t>
      </w:r>
      <w:r>
        <w:rPr>
          <w:rFonts w:eastAsia="黑体"/>
          <w:kern w:val="0"/>
          <w:szCs w:val="21"/>
        </w:rPr>
        <w:t>2</w:t>
      </w:r>
      <w:r>
        <w:rPr>
          <w:rFonts w:ascii="黑体" w:eastAsia="黑体" w:cs="黑体"/>
          <w:kern w:val="0"/>
          <w:szCs w:val="21"/>
        </w:rPr>
        <w:t xml:space="preserve"> </w:t>
      </w:r>
      <w:r>
        <w:rPr>
          <w:rFonts w:ascii="黑体" w:eastAsia="黑体" w:cs="黑体" w:hint="eastAsia"/>
          <w:kern w:val="0"/>
          <w:szCs w:val="21"/>
        </w:rPr>
        <w:t>化妆品微生物检验用固体培养基的质量控制标准</w:t>
      </w:r>
    </w:p>
    <w:tbl>
      <w:tblPr>
        <w:tblStyle w:val="affa"/>
        <w:tblW w:w="9037" w:type="dxa"/>
        <w:tblInd w:w="-32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7"/>
        <w:gridCol w:w="2164"/>
        <w:gridCol w:w="1325"/>
        <w:gridCol w:w="1174"/>
        <w:gridCol w:w="1076"/>
        <w:gridCol w:w="1911"/>
      </w:tblGrid>
      <w:tr w:rsidR="001C58A6">
        <w:trPr>
          <w:trHeight w:val="607"/>
          <w:tblHeader/>
        </w:trPr>
        <w:tc>
          <w:tcPr>
            <w:tcW w:w="1387"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培养基名称</w:t>
            </w:r>
          </w:p>
        </w:tc>
        <w:tc>
          <w:tcPr>
            <w:tcW w:w="2164"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试验</w:t>
            </w:r>
            <w:proofErr w:type="gramStart"/>
            <w:r>
              <w:rPr>
                <w:rFonts w:ascii="Times New Roman" w:eastAsiaTheme="minorEastAsia" w:hAnsi="Times New Roman"/>
                <w:kern w:val="0"/>
                <w:szCs w:val="21"/>
              </w:rPr>
              <w:t>菌</w:t>
            </w:r>
            <w:proofErr w:type="gramEnd"/>
            <w:r>
              <w:rPr>
                <w:rFonts w:ascii="Times New Roman" w:eastAsiaTheme="minorEastAsia" w:hAnsi="Times New Roman"/>
                <w:kern w:val="0"/>
                <w:szCs w:val="21"/>
              </w:rPr>
              <w:t>名称</w:t>
            </w:r>
          </w:p>
        </w:tc>
        <w:tc>
          <w:tcPr>
            <w:tcW w:w="1325"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培养基特性</w:t>
            </w:r>
          </w:p>
        </w:tc>
        <w:tc>
          <w:tcPr>
            <w:tcW w:w="1174"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培养条件</w:t>
            </w:r>
          </w:p>
        </w:tc>
        <w:tc>
          <w:tcPr>
            <w:tcW w:w="1076"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结果评价</w:t>
            </w:r>
          </w:p>
        </w:tc>
        <w:tc>
          <w:tcPr>
            <w:tcW w:w="1911"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特征性反应</w:t>
            </w:r>
          </w:p>
        </w:tc>
      </w:tr>
      <w:tr w:rsidR="001C58A6">
        <w:trPr>
          <w:trHeight w:val="653"/>
        </w:trPr>
        <w:tc>
          <w:tcPr>
            <w:tcW w:w="1387"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卵磷脂吐温</w:t>
            </w:r>
            <w:r>
              <w:rPr>
                <w:rFonts w:ascii="Times New Roman" w:eastAsiaTheme="minorEastAsia" w:hAnsi="Times New Roman"/>
                <w:kern w:val="0"/>
                <w:szCs w:val="21"/>
              </w:rPr>
              <w:t>80</w:t>
            </w:r>
            <w:r>
              <w:rPr>
                <w:rFonts w:ascii="Times New Roman" w:eastAsiaTheme="minorEastAsia" w:hAnsi="Times New Roman"/>
                <w:kern w:val="0"/>
                <w:szCs w:val="21"/>
              </w:rPr>
              <w:t>营养琼脂培养基</w:t>
            </w:r>
          </w:p>
        </w:tc>
        <w:tc>
          <w:tcPr>
            <w:tcW w:w="2164"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CMCC(B)44102</w:t>
            </w:r>
          </w:p>
        </w:tc>
        <w:tc>
          <w:tcPr>
            <w:tcW w:w="1325"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174"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48</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107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bookmarkStart w:id="51" w:name="OLE_LINK36"/>
            <w:bookmarkStart w:id="52" w:name="OLE_LINK37"/>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bookmarkEnd w:id="51"/>
            <w:r>
              <w:rPr>
                <w:rFonts w:ascii="宋体" w:hAnsi="宋体" w:cs="宋体" w:hint="eastAsia"/>
                <w:kern w:val="0"/>
                <w:szCs w:val="21"/>
              </w:rPr>
              <w:t>≥</w:t>
            </w:r>
            <w:r>
              <w:rPr>
                <w:rFonts w:ascii="Times New Roman" w:eastAsiaTheme="minorEastAsia" w:hAnsi="Times New Roman"/>
                <w:kern w:val="0"/>
                <w:szCs w:val="21"/>
              </w:rPr>
              <w:t>0.7</w:t>
            </w:r>
            <w:bookmarkEnd w:id="52"/>
          </w:p>
        </w:tc>
        <w:tc>
          <w:tcPr>
            <w:tcW w:w="19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rPr>
          <w:trHeight w:val="489"/>
        </w:trPr>
        <w:tc>
          <w:tcPr>
            <w:tcW w:w="1387"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CMCC(B)26003</w:t>
            </w:r>
          </w:p>
        </w:tc>
        <w:tc>
          <w:tcPr>
            <w:tcW w:w="1325"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174"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宋体" w:hAnsi="宋体" w:cs="宋体" w:hint="eastAsia"/>
                <w:kern w:val="0"/>
                <w:szCs w:val="21"/>
              </w:rPr>
              <w:t>≥</w:t>
            </w:r>
            <w:r>
              <w:rPr>
                <w:rFonts w:ascii="Times New Roman" w:eastAsiaTheme="minorEastAsia" w:hAnsi="Times New Roman"/>
                <w:kern w:val="0"/>
                <w:szCs w:val="21"/>
              </w:rPr>
              <w:t>0.7</w:t>
            </w:r>
          </w:p>
        </w:tc>
        <w:tc>
          <w:tcPr>
            <w:tcW w:w="1911"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c>
          <w:tcPr>
            <w:tcW w:w="1387"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枯草芽孢杆菌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CMCC(B)63501</w:t>
            </w:r>
          </w:p>
        </w:tc>
        <w:tc>
          <w:tcPr>
            <w:tcW w:w="1325"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174"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0.7</w:t>
            </w:r>
          </w:p>
        </w:tc>
        <w:tc>
          <w:tcPr>
            <w:tcW w:w="1911"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rPr>
          <w:trHeight w:val="426"/>
        </w:trPr>
        <w:tc>
          <w:tcPr>
            <w:tcW w:w="1387"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铜绿假单胞菌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CMCC(B)10104</w:t>
            </w:r>
          </w:p>
        </w:tc>
        <w:tc>
          <w:tcPr>
            <w:tcW w:w="1325"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174"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0.7</w:t>
            </w:r>
          </w:p>
        </w:tc>
        <w:tc>
          <w:tcPr>
            <w:tcW w:w="1911"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rPr>
          <w:trHeight w:val="651"/>
        </w:trPr>
        <w:tc>
          <w:tcPr>
            <w:tcW w:w="1387"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卵磷脂吐温</w:t>
            </w:r>
            <w:r>
              <w:rPr>
                <w:rFonts w:ascii="Times New Roman" w:eastAsiaTheme="minorEastAsia" w:hAnsi="Times New Roman"/>
                <w:kern w:val="0"/>
                <w:szCs w:val="21"/>
              </w:rPr>
              <w:t>80</w:t>
            </w:r>
            <w:r>
              <w:rPr>
                <w:rFonts w:ascii="Times New Roman" w:eastAsiaTheme="minorEastAsia" w:hAnsi="Times New Roman"/>
                <w:kern w:val="0"/>
                <w:szCs w:val="21"/>
              </w:rPr>
              <w:t>孟加拉红培养基</w:t>
            </w:r>
          </w:p>
        </w:tc>
        <w:tc>
          <w:tcPr>
            <w:tcW w:w="2164"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黑曲霉</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CMCC(F)98003</w:t>
            </w:r>
          </w:p>
        </w:tc>
        <w:tc>
          <w:tcPr>
            <w:tcW w:w="1325"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174"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28</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5d</w:t>
            </w:r>
          </w:p>
        </w:tc>
        <w:tc>
          <w:tcPr>
            <w:tcW w:w="1076"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0.7</w:t>
            </w:r>
          </w:p>
        </w:tc>
        <w:tc>
          <w:tcPr>
            <w:tcW w:w="19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白色菌丝，黑色孢子</w:t>
            </w:r>
          </w:p>
        </w:tc>
      </w:tr>
      <w:tr w:rsidR="001C58A6">
        <w:tc>
          <w:tcPr>
            <w:tcW w:w="1387"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酿酒酵母</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CMCC(F)98017</w:t>
            </w:r>
          </w:p>
        </w:tc>
        <w:tc>
          <w:tcPr>
            <w:tcW w:w="1325" w:type="dxa"/>
            <w:vMerge/>
            <w:tcBorders>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174"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vMerge/>
            <w:tcBorders>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911"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奶油色菌落</w:t>
            </w:r>
          </w:p>
        </w:tc>
      </w:tr>
      <w:tr w:rsidR="001C58A6">
        <w:tc>
          <w:tcPr>
            <w:tcW w:w="1387"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CMCC(B)26003</w:t>
            </w:r>
          </w:p>
        </w:tc>
        <w:tc>
          <w:tcPr>
            <w:tcW w:w="1325"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抑制能力</w:t>
            </w:r>
          </w:p>
        </w:tc>
        <w:tc>
          <w:tcPr>
            <w:tcW w:w="1174"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G</w:t>
            </w:r>
            <w:r>
              <w:rPr>
                <w:rFonts w:ascii="Times New Roman" w:eastAsiaTheme="minorEastAsia" w:hAnsi="Times New Roman" w:hint="eastAsia"/>
                <w:kern w:val="0"/>
                <w:szCs w:val="21"/>
              </w:rPr>
              <w:t>≤</w:t>
            </w:r>
            <w:r>
              <w:rPr>
                <w:rFonts w:ascii="Times New Roman" w:eastAsiaTheme="minorEastAsia" w:hAnsi="Times New Roman"/>
                <w:kern w:val="0"/>
                <w:szCs w:val="21"/>
              </w:rPr>
              <w:t>1</w:t>
            </w:r>
          </w:p>
        </w:tc>
        <w:tc>
          <w:tcPr>
            <w:tcW w:w="1911"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c>
          <w:tcPr>
            <w:tcW w:w="1387" w:type="dxa"/>
            <w:vMerge w:val="restart"/>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普通琼脂斜面培养基</w:t>
            </w:r>
          </w:p>
        </w:tc>
        <w:tc>
          <w:tcPr>
            <w:tcW w:w="2164" w:type="dxa"/>
            <w:vMerge w:val="restart"/>
            <w:tcBorders>
              <w:top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铜绿假单胞菌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CMCC(B)10104</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CMCC(B)26003</w:t>
            </w:r>
          </w:p>
        </w:tc>
        <w:tc>
          <w:tcPr>
            <w:tcW w:w="1325" w:type="dxa"/>
            <w:vMerge w:val="restart"/>
            <w:tcBorders>
              <w:top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174" w:type="dxa"/>
            <w:vMerge w:val="restart"/>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1076" w:type="dxa"/>
            <w:vMerge w:val="restart"/>
            <w:tcBorders>
              <w:top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0.7</w:t>
            </w:r>
          </w:p>
        </w:tc>
        <w:tc>
          <w:tcPr>
            <w:tcW w:w="19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c>
          <w:tcPr>
            <w:tcW w:w="1387"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325"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174"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911"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c>
          <w:tcPr>
            <w:tcW w:w="1387"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胰酪大豆</w:t>
            </w:r>
            <w:proofErr w:type="gramStart"/>
            <w:r>
              <w:rPr>
                <w:rFonts w:ascii="Times New Roman" w:eastAsiaTheme="minorEastAsia" w:hAnsi="Times New Roman"/>
                <w:kern w:val="0"/>
                <w:szCs w:val="21"/>
              </w:rPr>
              <w:t>胨</w:t>
            </w:r>
            <w:proofErr w:type="gramEnd"/>
            <w:r>
              <w:rPr>
                <w:rFonts w:ascii="Times New Roman" w:eastAsiaTheme="minorEastAsia" w:hAnsi="Times New Roman"/>
                <w:kern w:val="0"/>
                <w:szCs w:val="21"/>
              </w:rPr>
              <w:t>琼脂培养基</w:t>
            </w:r>
          </w:p>
        </w:tc>
        <w:tc>
          <w:tcPr>
            <w:tcW w:w="2164"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CMCC(B)44102</w:t>
            </w:r>
          </w:p>
        </w:tc>
        <w:tc>
          <w:tcPr>
            <w:tcW w:w="1325"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174"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107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0.7</w:t>
            </w:r>
          </w:p>
        </w:tc>
        <w:tc>
          <w:tcPr>
            <w:tcW w:w="19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c>
          <w:tcPr>
            <w:tcW w:w="1387"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spacing w:after="0" w:line="300" w:lineRule="auto"/>
              <w:jc w:val="center"/>
              <w:rPr>
                <w:rFonts w:ascii="Times New Roman" w:eastAsiaTheme="minorEastAsia" w:hAnsi="Times New Roman"/>
                <w:kern w:val="0"/>
                <w:szCs w:val="21"/>
              </w:rPr>
            </w:pPr>
            <w:bookmarkStart w:id="53" w:name="OLE_LINK28"/>
            <w:bookmarkStart w:id="54" w:name="OLE_LINK29"/>
            <w:r>
              <w:rPr>
                <w:rFonts w:ascii="Times New Roman" w:eastAsiaTheme="minorEastAsia" w:hAnsi="Times New Roman"/>
                <w:kern w:val="0"/>
                <w:szCs w:val="21"/>
              </w:rPr>
              <w:t>CMCC(B)26003</w:t>
            </w:r>
            <w:bookmarkEnd w:id="53"/>
            <w:bookmarkEnd w:id="54"/>
          </w:p>
        </w:tc>
        <w:tc>
          <w:tcPr>
            <w:tcW w:w="1325"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174"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0.7</w:t>
            </w:r>
          </w:p>
        </w:tc>
        <w:tc>
          <w:tcPr>
            <w:tcW w:w="1911"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c>
          <w:tcPr>
            <w:tcW w:w="1387"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枯草芽孢杆菌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CMCC(B)63501</w:t>
            </w:r>
          </w:p>
        </w:tc>
        <w:tc>
          <w:tcPr>
            <w:tcW w:w="1325"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174"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0.7</w:t>
            </w:r>
          </w:p>
        </w:tc>
        <w:tc>
          <w:tcPr>
            <w:tcW w:w="1911"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c>
          <w:tcPr>
            <w:tcW w:w="1387"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lastRenderedPageBreak/>
              <w:t>血琼脂培养基</w:t>
            </w:r>
          </w:p>
        </w:tc>
        <w:tc>
          <w:tcPr>
            <w:tcW w:w="2164"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CMCC(B)26003</w:t>
            </w:r>
          </w:p>
        </w:tc>
        <w:tc>
          <w:tcPr>
            <w:tcW w:w="1325"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174"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107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bookmarkStart w:id="55" w:name="OLE_LINK38"/>
            <w:bookmarkStart w:id="56" w:name="OLE_LINK39"/>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0.7</w:t>
            </w:r>
            <w:bookmarkEnd w:id="55"/>
            <w:bookmarkEnd w:id="56"/>
          </w:p>
        </w:tc>
        <w:tc>
          <w:tcPr>
            <w:tcW w:w="19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菌落呈金黄色（有时为白色），菌落周围有</w:t>
            </w:r>
            <w:r>
              <w:rPr>
                <w:rFonts w:ascii="Times New Roman" w:eastAsiaTheme="minorEastAsia" w:hAnsi="Times New Roman"/>
                <w:kern w:val="0"/>
                <w:szCs w:val="21"/>
              </w:rPr>
              <w:t>β</w:t>
            </w:r>
            <w:r>
              <w:rPr>
                <w:rFonts w:ascii="Times New Roman" w:eastAsiaTheme="minorEastAsia" w:hAnsi="Times New Roman"/>
                <w:kern w:val="0"/>
                <w:szCs w:val="21"/>
              </w:rPr>
              <w:t>溶血环</w:t>
            </w:r>
          </w:p>
        </w:tc>
      </w:tr>
      <w:tr w:rsidR="001C58A6">
        <w:tc>
          <w:tcPr>
            <w:tcW w:w="1387"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伊红美蓝</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r>
              <w:rPr>
                <w:rFonts w:ascii="Times New Roman" w:eastAsiaTheme="minorEastAsia" w:hAnsi="Times New Roman"/>
                <w:kern w:val="0"/>
                <w:szCs w:val="21"/>
              </w:rPr>
              <w:t>EMB</w:t>
            </w:r>
            <w:r>
              <w:rPr>
                <w:rFonts w:ascii="Times New Roman" w:eastAsiaTheme="minorEastAsia" w:hAnsi="Times New Roman"/>
                <w:kern w:val="0"/>
                <w:szCs w:val="21"/>
              </w:rPr>
              <w:t>）</w:t>
            </w:r>
          </w:p>
        </w:tc>
        <w:tc>
          <w:tcPr>
            <w:tcW w:w="2164"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CMCC(B)44102</w:t>
            </w:r>
          </w:p>
        </w:tc>
        <w:tc>
          <w:tcPr>
            <w:tcW w:w="1325"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174"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107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0.5</w:t>
            </w:r>
          </w:p>
        </w:tc>
        <w:tc>
          <w:tcPr>
            <w:tcW w:w="19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黑色菌落，具有金属光泽</w:t>
            </w:r>
          </w:p>
        </w:tc>
      </w:tr>
      <w:tr w:rsidR="001C58A6">
        <w:tc>
          <w:tcPr>
            <w:tcW w:w="1387"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tc>
        <w:tc>
          <w:tcPr>
            <w:tcW w:w="1325" w:type="dxa"/>
            <w:vMerge w:val="restart"/>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抑制能力</w:t>
            </w:r>
          </w:p>
        </w:tc>
        <w:tc>
          <w:tcPr>
            <w:tcW w:w="1174" w:type="dxa"/>
            <w:vMerge w:val="restart"/>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vMerge w:val="restart"/>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G</w:t>
            </w:r>
            <w:r>
              <w:rPr>
                <w:rFonts w:ascii="Times New Roman" w:eastAsiaTheme="minorEastAsia" w:hAnsi="Times New Roman"/>
                <w:kern w:val="0"/>
                <w:szCs w:val="21"/>
              </w:rPr>
              <w:t>＜</w:t>
            </w:r>
            <w:r>
              <w:rPr>
                <w:rFonts w:ascii="Times New Roman" w:eastAsiaTheme="minorEastAsia" w:hAnsi="Times New Roman"/>
                <w:kern w:val="0"/>
                <w:szCs w:val="21"/>
              </w:rPr>
              <w:t>5</w:t>
            </w:r>
          </w:p>
        </w:tc>
        <w:tc>
          <w:tcPr>
            <w:tcW w:w="1911" w:type="dxa"/>
            <w:vMerge w:val="restart"/>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c>
          <w:tcPr>
            <w:tcW w:w="1387"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CMCC(B)26003</w:t>
            </w:r>
          </w:p>
        </w:tc>
        <w:tc>
          <w:tcPr>
            <w:tcW w:w="1325"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174"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911"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r>
      <w:tr w:rsidR="001C58A6">
        <w:tc>
          <w:tcPr>
            <w:tcW w:w="1387"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十六烷基三甲基溴化</w:t>
            </w:r>
            <w:proofErr w:type="gramStart"/>
            <w:r>
              <w:rPr>
                <w:rFonts w:ascii="Times New Roman" w:eastAsiaTheme="minorEastAsia" w:hAnsi="Times New Roman"/>
                <w:kern w:val="0"/>
                <w:szCs w:val="21"/>
              </w:rPr>
              <w:t>铵</w:t>
            </w:r>
            <w:proofErr w:type="gramEnd"/>
            <w:r>
              <w:rPr>
                <w:rFonts w:ascii="Times New Roman" w:eastAsiaTheme="minorEastAsia" w:hAnsi="Times New Roman"/>
                <w:kern w:val="0"/>
                <w:szCs w:val="21"/>
              </w:rPr>
              <w:t>琼脂培养基</w:t>
            </w:r>
          </w:p>
        </w:tc>
        <w:tc>
          <w:tcPr>
            <w:tcW w:w="2164"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铜绿假单胞菌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CMCC(B)10104</w:t>
            </w:r>
          </w:p>
        </w:tc>
        <w:tc>
          <w:tcPr>
            <w:tcW w:w="1325"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174"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107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0.5</w:t>
            </w:r>
          </w:p>
        </w:tc>
        <w:tc>
          <w:tcPr>
            <w:tcW w:w="19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有绿色色素形成</w:t>
            </w:r>
          </w:p>
        </w:tc>
      </w:tr>
      <w:tr w:rsidR="001C58A6">
        <w:tc>
          <w:tcPr>
            <w:tcW w:w="1387"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CMCC(B)44102</w:t>
            </w:r>
          </w:p>
        </w:tc>
        <w:tc>
          <w:tcPr>
            <w:tcW w:w="1325" w:type="dxa"/>
            <w:vMerge w:val="restart"/>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抑制能力</w:t>
            </w:r>
          </w:p>
        </w:tc>
        <w:tc>
          <w:tcPr>
            <w:tcW w:w="1174" w:type="dxa"/>
            <w:vMerge/>
            <w:tcBorders>
              <w:top w:val="nil"/>
              <w:bottom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G</w:t>
            </w:r>
            <w:r>
              <w:rPr>
                <w:rFonts w:ascii="Times New Roman" w:eastAsiaTheme="minorEastAsia" w:hAnsi="Times New Roman" w:hint="eastAsia"/>
                <w:kern w:val="0"/>
                <w:szCs w:val="21"/>
              </w:rPr>
              <w:t>≤</w:t>
            </w:r>
            <w:r>
              <w:rPr>
                <w:rFonts w:ascii="Times New Roman" w:eastAsiaTheme="minorEastAsia" w:hAnsi="Times New Roman"/>
                <w:kern w:val="0"/>
                <w:szCs w:val="21"/>
              </w:rPr>
              <w:t>1</w:t>
            </w:r>
          </w:p>
        </w:tc>
        <w:tc>
          <w:tcPr>
            <w:tcW w:w="1911" w:type="dxa"/>
            <w:tcBorders>
              <w:top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c>
          <w:tcPr>
            <w:tcW w:w="1387"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CMCC(B)26003</w:t>
            </w:r>
          </w:p>
        </w:tc>
        <w:tc>
          <w:tcPr>
            <w:tcW w:w="1325"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174"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G</w:t>
            </w:r>
            <w:r>
              <w:rPr>
                <w:rFonts w:ascii="Times New Roman" w:eastAsiaTheme="minorEastAsia" w:hAnsi="Times New Roman" w:hint="eastAsia"/>
                <w:kern w:val="0"/>
                <w:szCs w:val="21"/>
              </w:rPr>
              <w:t>≤</w:t>
            </w:r>
            <w:r>
              <w:rPr>
                <w:rFonts w:ascii="Times New Roman" w:eastAsiaTheme="minorEastAsia" w:hAnsi="Times New Roman"/>
                <w:kern w:val="0"/>
                <w:szCs w:val="21"/>
              </w:rPr>
              <w:t>1</w:t>
            </w:r>
          </w:p>
        </w:tc>
        <w:tc>
          <w:tcPr>
            <w:tcW w:w="1911"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rPr>
          <w:trHeight w:val="722"/>
        </w:trPr>
        <w:tc>
          <w:tcPr>
            <w:tcW w:w="1387"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Baird-Parker</w:t>
            </w:r>
            <w:r>
              <w:rPr>
                <w:rFonts w:ascii="Times New Roman" w:eastAsiaTheme="minorEastAsia" w:hAnsi="Times New Roman"/>
                <w:kern w:val="0"/>
                <w:szCs w:val="21"/>
              </w:rPr>
              <w:t>平板培养基</w:t>
            </w:r>
          </w:p>
        </w:tc>
        <w:tc>
          <w:tcPr>
            <w:tcW w:w="2164"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CMCC(B)26003</w:t>
            </w:r>
          </w:p>
        </w:tc>
        <w:tc>
          <w:tcPr>
            <w:tcW w:w="1325"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174"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48</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107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bookmarkStart w:id="57" w:name="OLE_LINK41"/>
            <w:bookmarkStart w:id="58" w:name="OLE_LINK40"/>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0.5</w:t>
            </w:r>
            <w:bookmarkEnd w:id="57"/>
            <w:bookmarkEnd w:id="58"/>
          </w:p>
        </w:tc>
        <w:tc>
          <w:tcPr>
            <w:tcW w:w="19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菌落黑色凸起，周围有一混浊带，在其外层有一透明圈</w:t>
            </w:r>
          </w:p>
        </w:tc>
      </w:tr>
      <w:tr w:rsidR="001C58A6">
        <w:tc>
          <w:tcPr>
            <w:tcW w:w="1387"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CMCC(B)44102</w:t>
            </w:r>
          </w:p>
        </w:tc>
        <w:tc>
          <w:tcPr>
            <w:tcW w:w="1325"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抑制能力</w:t>
            </w:r>
          </w:p>
        </w:tc>
        <w:tc>
          <w:tcPr>
            <w:tcW w:w="1174"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G</w:t>
            </w:r>
            <w:r>
              <w:rPr>
                <w:rFonts w:ascii="Times New Roman" w:eastAsiaTheme="minorEastAsia" w:hAnsi="Times New Roman" w:hint="eastAsia"/>
                <w:kern w:val="0"/>
                <w:szCs w:val="21"/>
              </w:rPr>
              <w:t>≤</w:t>
            </w:r>
            <w:r>
              <w:rPr>
                <w:rFonts w:ascii="Times New Roman" w:eastAsiaTheme="minorEastAsia" w:hAnsi="Times New Roman"/>
                <w:kern w:val="0"/>
                <w:szCs w:val="21"/>
              </w:rPr>
              <w:t>1</w:t>
            </w:r>
          </w:p>
        </w:tc>
        <w:tc>
          <w:tcPr>
            <w:tcW w:w="1911"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r w:rsidR="001C58A6">
        <w:tc>
          <w:tcPr>
            <w:tcW w:w="1387"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BCSA</w:t>
            </w:r>
            <w:r>
              <w:rPr>
                <w:rFonts w:ascii="Times New Roman" w:eastAsiaTheme="minorEastAsia" w:hAnsi="Times New Roman"/>
                <w:kern w:val="0"/>
                <w:szCs w:val="21"/>
              </w:rPr>
              <w:t>培养基</w:t>
            </w:r>
          </w:p>
        </w:tc>
        <w:tc>
          <w:tcPr>
            <w:tcW w:w="2164" w:type="dxa"/>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洋葱伯克霍尔德</w:t>
            </w:r>
            <w:proofErr w:type="gramStart"/>
            <w:r>
              <w:rPr>
                <w:rFonts w:ascii="Times New Roman" w:eastAsiaTheme="minorEastAsia" w:hAnsi="Times New Roman"/>
                <w:kern w:val="0"/>
                <w:szCs w:val="21"/>
              </w:rPr>
              <w:t>菌</w:t>
            </w:r>
            <w:proofErr w:type="gramEnd"/>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CMCC(B)23015</w:t>
            </w:r>
          </w:p>
        </w:tc>
        <w:tc>
          <w:tcPr>
            <w:tcW w:w="1325"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174"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48~72h</w:t>
            </w:r>
          </w:p>
        </w:tc>
        <w:tc>
          <w:tcPr>
            <w:tcW w:w="1076" w:type="dxa"/>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0.5</w:t>
            </w:r>
          </w:p>
        </w:tc>
        <w:tc>
          <w:tcPr>
            <w:tcW w:w="1911"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培养基变红色或</w:t>
            </w:r>
            <w:proofErr w:type="gramStart"/>
            <w:r>
              <w:rPr>
                <w:rFonts w:ascii="Times New Roman" w:eastAsiaTheme="minorEastAsia" w:hAnsi="Times New Roman"/>
                <w:kern w:val="0"/>
                <w:szCs w:val="21"/>
              </w:rPr>
              <w:t>玫</w:t>
            </w:r>
            <w:proofErr w:type="gramEnd"/>
            <w:r>
              <w:rPr>
                <w:rFonts w:ascii="Times New Roman" w:eastAsiaTheme="minorEastAsia" w:hAnsi="Times New Roman"/>
                <w:kern w:val="0"/>
                <w:szCs w:val="21"/>
              </w:rPr>
              <w:t>红色</w:t>
            </w:r>
          </w:p>
        </w:tc>
      </w:tr>
      <w:tr w:rsidR="001C58A6">
        <w:trPr>
          <w:trHeight w:val="680"/>
        </w:trPr>
        <w:tc>
          <w:tcPr>
            <w:tcW w:w="1387"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新洋葱伯克霍尔德</w:t>
            </w:r>
            <w:proofErr w:type="gramStart"/>
            <w:r>
              <w:rPr>
                <w:rFonts w:ascii="Times New Roman" w:eastAsiaTheme="minorEastAsia" w:hAnsi="Times New Roman"/>
                <w:kern w:val="0"/>
                <w:szCs w:val="21"/>
              </w:rPr>
              <w:t>菌</w:t>
            </w:r>
            <w:proofErr w:type="gramEnd"/>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CMCC(B)23014</w:t>
            </w:r>
          </w:p>
        </w:tc>
        <w:tc>
          <w:tcPr>
            <w:tcW w:w="1325"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1174"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P</w:t>
            </w:r>
            <w:r>
              <w:rPr>
                <w:rFonts w:ascii="Times New Roman" w:eastAsiaTheme="minorEastAsia" w:hAnsi="Times New Roman"/>
                <w:kern w:val="0"/>
                <w:szCs w:val="21"/>
                <w:vertAlign w:val="subscript"/>
              </w:rPr>
              <w:t>R</w:t>
            </w:r>
            <w:r>
              <w:rPr>
                <w:rFonts w:ascii="Times New Roman" w:eastAsiaTheme="minorEastAsia" w:hAnsi="Times New Roman" w:hint="eastAsia"/>
                <w:kern w:val="0"/>
                <w:szCs w:val="21"/>
              </w:rPr>
              <w:t>≥</w:t>
            </w:r>
            <w:r>
              <w:rPr>
                <w:rFonts w:ascii="Times New Roman" w:eastAsiaTheme="minorEastAsia" w:hAnsi="Times New Roman"/>
                <w:kern w:val="0"/>
                <w:szCs w:val="21"/>
              </w:rPr>
              <w:t>0.5</w:t>
            </w:r>
          </w:p>
        </w:tc>
        <w:tc>
          <w:tcPr>
            <w:tcW w:w="1911" w:type="dxa"/>
            <w:vMerge/>
            <w:vAlign w:val="center"/>
          </w:tcPr>
          <w:p w:rsidR="001C58A6" w:rsidRDefault="001C58A6">
            <w:pPr>
              <w:spacing w:after="0" w:line="300" w:lineRule="auto"/>
              <w:jc w:val="center"/>
              <w:rPr>
                <w:rFonts w:ascii="Times New Roman" w:eastAsiaTheme="minorEastAsia" w:hAnsi="Times New Roman"/>
                <w:kern w:val="0"/>
                <w:szCs w:val="21"/>
              </w:rPr>
            </w:pPr>
          </w:p>
        </w:tc>
      </w:tr>
      <w:tr w:rsidR="001C58A6">
        <w:tc>
          <w:tcPr>
            <w:tcW w:w="1387"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2164"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铜绿假单胞菌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CMCC(B)10104</w:t>
            </w:r>
          </w:p>
        </w:tc>
        <w:tc>
          <w:tcPr>
            <w:tcW w:w="1325"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抑制能力</w:t>
            </w:r>
          </w:p>
        </w:tc>
        <w:tc>
          <w:tcPr>
            <w:tcW w:w="1174"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1076"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G</w:t>
            </w:r>
            <w:r>
              <w:rPr>
                <w:rFonts w:ascii="Times New Roman" w:eastAsiaTheme="minorEastAsia" w:hAnsi="Times New Roman" w:hint="eastAsia"/>
                <w:kern w:val="0"/>
                <w:szCs w:val="21"/>
              </w:rPr>
              <w:t>≤</w:t>
            </w:r>
            <w:r>
              <w:rPr>
                <w:rFonts w:ascii="Times New Roman" w:eastAsiaTheme="minorEastAsia" w:hAnsi="Times New Roman"/>
                <w:kern w:val="0"/>
                <w:szCs w:val="21"/>
              </w:rPr>
              <w:t>1</w:t>
            </w:r>
          </w:p>
        </w:tc>
        <w:tc>
          <w:tcPr>
            <w:tcW w:w="1911"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p>
        </w:tc>
      </w:tr>
    </w:tbl>
    <w:p w:rsidR="001C58A6" w:rsidRDefault="008232F2">
      <w:pPr>
        <w:pStyle w:val="2a"/>
        <w:ind w:leftChars="0" w:left="0" w:firstLineChars="0" w:firstLine="0"/>
        <w:rPr>
          <w:rFonts w:ascii="黑体" w:cs="黑体"/>
          <w:kern w:val="0"/>
          <w:szCs w:val="21"/>
        </w:rPr>
      </w:pPr>
      <w:r>
        <w:rPr>
          <w:rFonts w:hint="eastAsia"/>
        </w:rPr>
        <w:t>注：</w:t>
      </w:r>
      <w:r>
        <w:rPr>
          <w:rFonts w:hint="eastAsia"/>
        </w:rPr>
        <w:t>G</w:t>
      </w:r>
      <w:r>
        <w:rPr>
          <w:rFonts w:hint="eastAsia"/>
        </w:rPr>
        <w:t>值表示生长指数，详见</w:t>
      </w:r>
      <w:r>
        <w:rPr>
          <w:rFonts w:hint="eastAsia"/>
        </w:rPr>
        <w:t>3.2</w:t>
      </w:r>
      <w:bookmarkStart w:id="59" w:name="OLE_LINK23"/>
      <w:bookmarkStart w:id="60" w:name="OLE_LINK22"/>
      <w:r>
        <w:rPr>
          <w:rFonts w:hint="eastAsia"/>
        </w:rPr>
        <w:t>。</w:t>
      </w:r>
    </w:p>
    <w:p w:rsidR="001C58A6" w:rsidRDefault="008232F2">
      <w:pPr>
        <w:pStyle w:val="2a"/>
        <w:spacing w:beforeLines="50" w:before="156" w:afterLines="50" w:after="156" w:line="300" w:lineRule="auto"/>
        <w:jc w:val="center"/>
        <w:rPr>
          <w:rFonts w:ascii="黑体" w:eastAsia="黑体" w:cs="黑体"/>
          <w:kern w:val="0"/>
          <w:szCs w:val="21"/>
        </w:rPr>
      </w:pPr>
      <w:r>
        <w:rPr>
          <w:rFonts w:ascii="黑体" w:eastAsia="黑体" w:cs="黑体" w:hint="eastAsia"/>
          <w:kern w:val="0"/>
          <w:szCs w:val="21"/>
        </w:rPr>
        <w:t>表</w:t>
      </w:r>
      <w:r>
        <w:rPr>
          <w:rFonts w:eastAsia="黑体"/>
          <w:kern w:val="0"/>
          <w:szCs w:val="21"/>
        </w:rPr>
        <w:t>3</w:t>
      </w:r>
      <w:r>
        <w:rPr>
          <w:rFonts w:ascii="黑体" w:eastAsia="黑体" w:cs="黑体"/>
          <w:kern w:val="0"/>
          <w:szCs w:val="21"/>
        </w:rPr>
        <w:t xml:space="preserve"> </w:t>
      </w:r>
      <w:r>
        <w:rPr>
          <w:rFonts w:ascii="黑体" w:eastAsia="黑体" w:cs="黑体" w:hint="eastAsia"/>
          <w:kern w:val="0"/>
          <w:szCs w:val="21"/>
        </w:rPr>
        <w:t>化妆品微生物检验用液体培养基的质量控制标准</w:t>
      </w:r>
      <w:bookmarkEnd w:id="59"/>
      <w:bookmarkEnd w:id="60"/>
    </w:p>
    <w:tbl>
      <w:tblPr>
        <w:tblStyle w:val="affa"/>
        <w:tblW w:w="878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7"/>
        <w:gridCol w:w="2111"/>
        <w:gridCol w:w="1275"/>
        <w:gridCol w:w="1418"/>
        <w:gridCol w:w="2268"/>
      </w:tblGrid>
      <w:tr w:rsidR="001C58A6">
        <w:trPr>
          <w:trHeight w:val="468"/>
          <w:tblHeader/>
          <w:jc w:val="center"/>
        </w:trPr>
        <w:tc>
          <w:tcPr>
            <w:tcW w:w="1717"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培养基名称</w:t>
            </w:r>
          </w:p>
        </w:tc>
        <w:tc>
          <w:tcPr>
            <w:tcW w:w="2111"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试验</w:t>
            </w:r>
            <w:proofErr w:type="gramStart"/>
            <w:r>
              <w:rPr>
                <w:rFonts w:ascii="Times New Roman" w:eastAsiaTheme="minorEastAsia" w:hAnsi="Times New Roman"/>
                <w:kern w:val="0"/>
                <w:szCs w:val="21"/>
              </w:rPr>
              <w:t>菌</w:t>
            </w:r>
            <w:proofErr w:type="gramEnd"/>
            <w:r>
              <w:rPr>
                <w:rFonts w:ascii="Times New Roman" w:eastAsiaTheme="minorEastAsia" w:hAnsi="Times New Roman"/>
                <w:kern w:val="0"/>
                <w:szCs w:val="21"/>
              </w:rPr>
              <w:t>名称</w:t>
            </w:r>
          </w:p>
        </w:tc>
        <w:tc>
          <w:tcPr>
            <w:tcW w:w="1275"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培养基特性</w:t>
            </w:r>
          </w:p>
        </w:tc>
        <w:tc>
          <w:tcPr>
            <w:tcW w:w="1418" w:type="dxa"/>
            <w:tcBorders>
              <w:top w:val="single" w:sz="4" w:space="0" w:color="auto"/>
              <w:bottom w:val="single" w:sz="4" w:space="0" w:color="auto"/>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培养条件</w:t>
            </w:r>
          </w:p>
        </w:tc>
        <w:tc>
          <w:tcPr>
            <w:tcW w:w="2268" w:type="dxa"/>
            <w:tcBorders>
              <w:top w:val="single" w:sz="4" w:space="0" w:color="auto"/>
              <w:left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结果评价</w:t>
            </w:r>
          </w:p>
        </w:tc>
      </w:tr>
      <w:tr w:rsidR="001C58A6">
        <w:trPr>
          <w:jc w:val="center"/>
        </w:trPr>
        <w:tc>
          <w:tcPr>
            <w:tcW w:w="1717" w:type="dxa"/>
            <w:vMerge w:val="restart"/>
            <w:tcBorders>
              <w:top w:val="single" w:sz="4" w:space="0" w:color="auto"/>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SCDLP</w:t>
            </w:r>
            <w:r>
              <w:rPr>
                <w:rFonts w:ascii="Times New Roman" w:eastAsiaTheme="minorEastAsia" w:hAnsi="Times New Roman"/>
                <w:kern w:val="0"/>
                <w:szCs w:val="21"/>
              </w:rPr>
              <w:t>液体培养基</w:t>
            </w:r>
          </w:p>
        </w:tc>
        <w:tc>
          <w:tcPr>
            <w:tcW w:w="2111" w:type="dxa"/>
            <w:tcBorders>
              <w:top w:val="single" w:sz="4" w:space="0" w:color="auto"/>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CMCC(B)44102</w:t>
            </w:r>
          </w:p>
        </w:tc>
        <w:tc>
          <w:tcPr>
            <w:tcW w:w="1275" w:type="dxa"/>
            <w:vMerge w:val="restart"/>
            <w:tcBorders>
              <w:top w:val="single" w:sz="4" w:space="0" w:color="auto"/>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418" w:type="dxa"/>
            <w:vMerge w:val="restart"/>
            <w:tcBorders>
              <w:top w:val="single" w:sz="4" w:space="0" w:color="auto"/>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kern w:val="0"/>
                <w:szCs w:val="21"/>
              </w:rPr>
              <w:t>，</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24</w:t>
            </w:r>
            <w:r>
              <w:rPr>
                <w:rFonts w:eastAsiaTheme="minorEastAsia" w:hint="eastAsia"/>
                <w:kern w:val="0"/>
                <w:szCs w:val="21"/>
              </w:rPr>
              <w:t>±</w:t>
            </w:r>
            <w:r>
              <w:rPr>
                <w:rFonts w:eastAsiaTheme="minorEastAsia"/>
                <w:kern w:val="0"/>
                <w:szCs w:val="21"/>
              </w:rPr>
              <w:t>2h</w:t>
            </w:r>
          </w:p>
        </w:tc>
        <w:tc>
          <w:tcPr>
            <w:tcW w:w="2268" w:type="dxa"/>
            <w:tcBorders>
              <w:top w:val="single" w:sz="4" w:space="0" w:color="auto"/>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bookmarkStart w:id="61" w:name="OLE_LINK44"/>
            <w:bookmarkStart w:id="62" w:name="OLE_LINK43"/>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bookmarkEnd w:id="61"/>
            <w:r>
              <w:rPr>
                <w:rFonts w:ascii="Times New Roman" w:eastAsiaTheme="minorEastAsia" w:hAnsi="Times New Roman" w:hint="eastAsia"/>
                <w:kern w:val="0"/>
                <w:szCs w:val="21"/>
              </w:rPr>
              <w:t>≥</w:t>
            </w:r>
            <w:r>
              <w:rPr>
                <w:rFonts w:ascii="Times New Roman" w:eastAsiaTheme="minorEastAsia" w:hAnsi="Times New Roman"/>
                <w:kern w:val="0"/>
                <w:szCs w:val="21"/>
              </w:rPr>
              <w:t>100 CFU</w:t>
            </w:r>
            <w:bookmarkEnd w:id="62"/>
          </w:p>
        </w:tc>
      </w:tr>
      <w:tr w:rsidR="001C58A6">
        <w:trPr>
          <w:jc w:val="center"/>
        </w:trPr>
        <w:tc>
          <w:tcPr>
            <w:tcW w:w="1717" w:type="dxa"/>
            <w:vMerge/>
            <w:tcBorders>
              <w:top w:val="nil"/>
              <w:bottom w:val="nil"/>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11" w:type="dxa"/>
            <w:tcBorders>
              <w:top w:val="nil"/>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CMCC(B)26003</w:t>
            </w:r>
          </w:p>
        </w:tc>
        <w:tc>
          <w:tcPr>
            <w:tcW w:w="1275" w:type="dxa"/>
            <w:vMerge/>
            <w:tcBorders>
              <w:top w:val="nil"/>
              <w:left w:val="nil"/>
              <w:bottom w:val="nil"/>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418" w:type="dxa"/>
            <w:vMerge/>
            <w:tcBorders>
              <w:top w:val="nil"/>
              <w:left w:val="nil"/>
              <w:bottom w:val="nil"/>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268" w:type="dxa"/>
            <w:tcBorders>
              <w:top w:val="nil"/>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hint="eastAsia"/>
                <w:kern w:val="0"/>
                <w:szCs w:val="21"/>
              </w:rPr>
              <w:t>≥</w:t>
            </w:r>
            <w:r>
              <w:rPr>
                <w:rFonts w:ascii="Times New Roman" w:eastAsiaTheme="minorEastAsia" w:hAnsi="Times New Roman"/>
                <w:kern w:val="0"/>
                <w:szCs w:val="21"/>
              </w:rPr>
              <w:t>100 CFU</w:t>
            </w:r>
          </w:p>
        </w:tc>
      </w:tr>
      <w:tr w:rsidR="001C58A6">
        <w:trPr>
          <w:trHeight w:val="490"/>
          <w:jc w:val="center"/>
        </w:trPr>
        <w:tc>
          <w:tcPr>
            <w:tcW w:w="1717" w:type="dxa"/>
            <w:vMerge/>
            <w:tcBorders>
              <w:top w:val="nil"/>
              <w:bottom w:val="nil"/>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11" w:type="dxa"/>
            <w:tcBorders>
              <w:top w:val="nil"/>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铜绿假单胞菌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CMCC(B)10104</w:t>
            </w:r>
          </w:p>
        </w:tc>
        <w:tc>
          <w:tcPr>
            <w:tcW w:w="1275" w:type="dxa"/>
            <w:vMerge/>
            <w:tcBorders>
              <w:top w:val="nil"/>
              <w:left w:val="nil"/>
              <w:bottom w:val="nil"/>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418" w:type="dxa"/>
            <w:vMerge/>
            <w:tcBorders>
              <w:top w:val="nil"/>
              <w:left w:val="nil"/>
              <w:bottom w:val="nil"/>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268" w:type="dxa"/>
            <w:tcBorders>
              <w:top w:val="nil"/>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hint="eastAsia"/>
                <w:kern w:val="0"/>
                <w:szCs w:val="21"/>
              </w:rPr>
              <w:t>≥</w:t>
            </w:r>
            <w:r>
              <w:rPr>
                <w:rFonts w:ascii="Times New Roman" w:eastAsiaTheme="minorEastAsia" w:hAnsi="Times New Roman"/>
                <w:kern w:val="0"/>
                <w:szCs w:val="21"/>
              </w:rPr>
              <w:t>100 CFU</w:t>
            </w:r>
          </w:p>
        </w:tc>
      </w:tr>
      <w:tr w:rsidR="001C58A6">
        <w:trPr>
          <w:trHeight w:val="586"/>
          <w:jc w:val="center"/>
        </w:trPr>
        <w:tc>
          <w:tcPr>
            <w:tcW w:w="1717" w:type="dxa"/>
            <w:vMerge/>
            <w:tcBorders>
              <w:top w:val="nil"/>
              <w:bottom w:val="nil"/>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11" w:type="dxa"/>
            <w:tcBorders>
              <w:top w:val="nil"/>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洋葱伯克霍尔德</w:t>
            </w:r>
            <w:proofErr w:type="gramStart"/>
            <w:r>
              <w:rPr>
                <w:rFonts w:ascii="Times New Roman" w:eastAsiaTheme="minorEastAsia" w:hAnsi="Times New Roman"/>
                <w:kern w:val="0"/>
                <w:szCs w:val="21"/>
              </w:rPr>
              <w:t>菌</w:t>
            </w:r>
            <w:proofErr w:type="gramEnd"/>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CMCC(B)23015</w:t>
            </w:r>
          </w:p>
        </w:tc>
        <w:tc>
          <w:tcPr>
            <w:tcW w:w="1275" w:type="dxa"/>
            <w:vMerge/>
            <w:tcBorders>
              <w:top w:val="nil"/>
              <w:left w:val="nil"/>
              <w:bottom w:val="nil"/>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418" w:type="dxa"/>
            <w:vMerge w:val="restart"/>
            <w:tcBorders>
              <w:top w:val="nil"/>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48~72h</w:t>
            </w:r>
          </w:p>
        </w:tc>
        <w:tc>
          <w:tcPr>
            <w:tcW w:w="2268" w:type="dxa"/>
            <w:tcBorders>
              <w:top w:val="nil"/>
              <w:left w:val="nil"/>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hint="eastAsia"/>
                <w:kern w:val="0"/>
                <w:szCs w:val="21"/>
              </w:rPr>
              <w:t>≥</w:t>
            </w:r>
            <w:r>
              <w:rPr>
                <w:rFonts w:ascii="Times New Roman" w:eastAsiaTheme="minorEastAsia" w:hAnsi="Times New Roman"/>
                <w:kern w:val="0"/>
                <w:szCs w:val="21"/>
              </w:rPr>
              <w:t>100 CFU</w:t>
            </w:r>
          </w:p>
        </w:tc>
      </w:tr>
      <w:tr w:rsidR="001C58A6">
        <w:trPr>
          <w:trHeight w:val="680"/>
          <w:jc w:val="center"/>
        </w:trPr>
        <w:tc>
          <w:tcPr>
            <w:tcW w:w="1717" w:type="dxa"/>
            <w:vMerge/>
            <w:tcBorders>
              <w:top w:val="nil"/>
              <w:bottom w:val="single" w:sz="4" w:space="0" w:color="auto"/>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11" w:type="dxa"/>
            <w:tcBorders>
              <w:top w:val="nil"/>
              <w:left w:val="nil"/>
              <w:bottom w:val="single" w:sz="4" w:space="0" w:color="auto"/>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新洋葱伯克霍尔德</w:t>
            </w:r>
            <w:proofErr w:type="gramStart"/>
            <w:r>
              <w:rPr>
                <w:rFonts w:ascii="Times New Roman" w:eastAsiaTheme="minorEastAsia" w:hAnsi="Times New Roman"/>
                <w:kern w:val="0"/>
                <w:szCs w:val="21"/>
              </w:rPr>
              <w:t>菌</w:t>
            </w:r>
            <w:proofErr w:type="gramEnd"/>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CMCC(B)23014</w:t>
            </w:r>
          </w:p>
        </w:tc>
        <w:tc>
          <w:tcPr>
            <w:tcW w:w="1275" w:type="dxa"/>
            <w:vMerge/>
            <w:tcBorders>
              <w:top w:val="nil"/>
              <w:left w:val="nil"/>
              <w:bottom w:val="single" w:sz="4" w:space="0" w:color="auto"/>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1418" w:type="dxa"/>
            <w:vMerge/>
            <w:tcBorders>
              <w:top w:val="nil"/>
              <w:left w:val="nil"/>
              <w:bottom w:val="single" w:sz="4" w:space="0" w:color="auto"/>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268" w:type="dxa"/>
            <w:tcBorders>
              <w:top w:val="nil"/>
              <w:left w:val="nil"/>
              <w:bottom w:val="single" w:sz="4" w:space="0" w:color="auto"/>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hint="eastAsia"/>
                <w:kern w:val="0"/>
                <w:szCs w:val="21"/>
              </w:rPr>
              <w:t>≥</w:t>
            </w:r>
            <w:r>
              <w:rPr>
                <w:rFonts w:ascii="Times New Roman" w:eastAsiaTheme="minorEastAsia" w:hAnsi="Times New Roman"/>
                <w:kern w:val="0"/>
                <w:szCs w:val="21"/>
              </w:rPr>
              <w:t>100 CFU</w:t>
            </w:r>
          </w:p>
        </w:tc>
      </w:tr>
      <w:tr w:rsidR="001C58A6">
        <w:trPr>
          <w:jc w:val="center"/>
        </w:trPr>
        <w:tc>
          <w:tcPr>
            <w:tcW w:w="1717"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bookmarkStart w:id="63" w:name="_Hlk193466991"/>
            <w:r>
              <w:rPr>
                <w:rFonts w:ascii="Times New Roman" w:eastAsiaTheme="minorEastAsia" w:hAnsi="Times New Roman"/>
                <w:kern w:val="0"/>
                <w:szCs w:val="21"/>
              </w:rPr>
              <w:t>7.5%</w:t>
            </w:r>
            <w:r>
              <w:rPr>
                <w:rFonts w:ascii="Times New Roman" w:eastAsiaTheme="minorEastAsia" w:hAnsi="Times New Roman"/>
                <w:kern w:val="0"/>
                <w:szCs w:val="21"/>
              </w:rPr>
              <w:t>氯化钠肉汤</w:t>
            </w:r>
          </w:p>
        </w:tc>
        <w:tc>
          <w:tcPr>
            <w:tcW w:w="21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CMCC(B)26003</w:t>
            </w:r>
          </w:p>
        </w:tc>
        <w:tc>
          <w:tcPr>
            <w:tcW w:w="1275"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418" w:type="dxa"/>
            <w:vMerge w:val="restart"/>
            <w:tcBorders>
              <w:top w:val="single" w:sz="4" w:space="0" w:color="auto"/>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24~48h</w:t>
            </w:r>
          </w:p>
        </w:tc>
        <w:tc>
          <w:tcPr>
            <w:tcW w:w="2268" w:type="dxa"/>
            <w:tcBorders>
              <w:top w:val="single" w:sz="4" w:space="0" w:color="auto"/>
              <w:left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hint="eastAsia"/>
                <w:kern w:val="0"/>
                <w:szCs w:val="21"/>
              </w:rPr>
              <w:t>≥</w:t>
            </w:r>
            <w:r>
              <w:rPr>
                <w:rFonts w:ascii="Times New Roman" w:eastAsiaTheme="minorEastAsia" w:hAnsi="Times New Roman"/>
                <w:kern w:val="0"/>
                <w:szCs w:val="21"/>
              </w:rPr>
              <w:t xml:space="preserve">100 </w:t>
            </w:r>
            <w:r>
              <w:rPr>
                <w:rFonts w:ascii="Times New Roman" w:eastAsiaTheme="minorEastAsia" w:hAnsi="Times New Roman"/>
                <w:kern w:val="0"/>
                <w:szCs w:val="21"/>
              </w:rPr>
              <w:t>CFU</w:t>
            </w:r>
          </w:p>
        </w:tc>
      </w:tr>
      <w:tr w:rsidR="001C58A6">
        <w:trPr>
          <w:jc w:val="center"/>
        </w:trPr>
        <w:tc>
          <w:tcPr>
            <w:tcW w:w="1717"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11"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CMCC(B)44102</w:t>
            </w:r>
          </w:p>
        </w:tc>
        <w:tc>
          <w:tcPr>
            <w:tcW w:w="1275"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抑制能力</w:t>
            </w:r>
          </w:p>
        </w:tc>
        <w:tc>
          <w:tcPr>
            <w:tcW w:w="1418" w:type="dxa"/>
            <w:vMerge/>
            <w:tcBorders>
              <w:top w:val="nil"/>
              <w:bottom w:val="single" w:sz="4" w:space="0" w:color="auto"/>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268" w:type="dxa"/>
            <w:tcBorders>
              <w:top w:val="nil"/>
              <w:left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kern w:val="0"/>
                <w:szCs w:val="21"/>
              </w:rPr>
              <w:t>100 CFU</w:t>
            </w:r>
          </w:p>
        </w:tc>
      </w:tr>
      <w:bookmarkEnd w:id="63"/>
      <w:tr w:rsidR="001C58A6">
        <w:trPr>
          <w:jc w:val="center"/>
        </w:trPr>
        <w:tc>
          <w:tcPr>
            <w:tcW w:w="1717"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双倍乳糖胆盐</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（含中和剂）</w:t>
            </w:r>
          </w:p>
        </w:tc>
        <w:tc>
          <w:tcPr>
            <w:tcW w:w="21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CMCC(B)44102</w:t>
            </w:r>
          </w:p>
        </w:tc>
        <w:tc>
          <w:tcPr>
            <w:tcW w:w="1275"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418" w:type="dxa"/>
            <w:vMerge w:val="restart"/>
            <w:tcBorders>
              <w:top w:val="single" w:sz="4" w:space="0" w:color="auto"/>
              <w:bottom w:val="nil"/>
              <w:right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48</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2268" w:type="dxa"/>
            <w:tcBorders>
              <w:top w:val="single" w:sz="4" w:space="0" w:color="auto"/>
              <w:left w:val="nil"/>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hint="eastAsia"/>
                <w:kern w:val="0"/>
                <w:szCs w:val="21"/>
              </w:rPr>
              <w:t>≥</w:t>
            </w:r>
            <w:r>
              <w:rPr>
                <w:rFonts w:ascii="Times New Roman" w:eastAsiaTheme="minorEastAsia" w:hAnsi="Times New Roman"/>
                <w:kern w:val="0"/>
                <w:szCs w:val="21"/>
              </w:rPr>
              <w:t>100 CFU</w:t>
            </w:r>
          </w:p>
        </w:tc>
      </w:tr>
      <w:tr w:rsidR="001C58A6">
        <w:trPr>
          <w:jc w:val="center"/>
        </w:trPr>
        <w:tc>
          <w:tcPr>
            <w:tcW w:w="1717"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11"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pStyle w:val="2a"/>
              <w:spacing w:after="0" w:line="300" w:lineRule="auto"/>
              <w:ind w:leftChars="0" w:left="0" w:firstLineChars="0" w:firstLine="0"/>
              <w:jc w:val="center"/>
              <w:rPr>
                <w:rFonts w:eastAsiaTheme="minorEastAsia"/>
                <w:kern w:val="0"/>
                <w:szCs w:val="21"/>
              </w:rPr>
            </w:pPr>
            <w:r>
              <w:rPr>
                <w:rFonts w:eastAsiaTheme="minorEastAsia"/>
                <w:kern w:val="0"/>
                <w:szCs w:val="21"/>
              </w:rPr>
              <w:t>CMCC(B)26003</w:t>
            </w:r>
          </w:p>
        </w:tc>
        <w:tc>
          <w:tcPr>
            <w:tcW w:w="1275"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抑制能力</w:t>
            </w:r>
          </w:p>
        </w:tc>
        <w:tc>
          <w:tcPr>
            <w:tcW w:w="1418" w:type="dxa"/>
            <w:vMerge/>
            <w:tcBorders>
              <w:top w:val="nil"/>
              <w:bottom w:val="single" w:sz="4" w:space="0" w:color="auto"/>
              <w:right w:val="nil"/>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268" w:type="dxa"/>
            <w:tcBorders>
              <w:top w:val="nil"/>
              <w:left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kern w:val="0"/>
                <w:szCs w:val="21"/>
              </w:rPr>
              <w:t>100 CFU</w:t>
            </w:r>
          </w:p>
        </w:tc>
      </w:tr>
      <w:tr w:rsidR="001C58A6">
        <w:trPr>
          <w:jc w:val="center"/>
        </w:trPr>
        <w:tc>
          <w:tcPr>
            <w:tcW w:w="1717"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单</w:t>
            </w:r>
            <w:proofErr w:type="gramStart"/>
            <w:r>
              <w:rPr>
                <w:rFonts w:ascii="Times New Roman" w:eastAsiaTheme="minorEastAsia" w:hAnsi="Times New Roman"/>
                <w:kern w:val="0"/>
                <w:szCs w:val="21"/>
              </w:rPr>
              <w:t>倍</w:t>
            </w:r>
            <w:proofErr w:type="gramEnd"/>
            <w:r>
              <w:rPr>
                <w:rFonts w:ascii="Times New Roman" w:eastAsiaTheme="minorEastAsia" w:hAnsi="Times New Roman"/>
                <w:kern w:val="0"/>
                <w:szCs w:val="21"/>
              </w:rPr>
              <w:t>乳糖胆盐</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w:t>
            </w:r>
            <w:r>
              <w:rPr>
                <w:rFonts w:ascii="Times New Roman" w:eastAsiaTheme="minorEastAsia" w:hAnsi="Times New Roman"/>
                <w:kern w:val="0"/>
                <w:szCs w:val="21"/>
              </w:rPr>
              <w:t>含中和剂</w:t>
            </w:r>
            <w:r>
              <w:rPr>
                <w:rFonts w:ascii="Times New Roman" w:eastAsiaTheme="minorEastAsia" w:hAnsi="Times New Roman"/>
                <w:kern w:val="0"/>
                <w:szCs w:val="21"/>
              </w:rPr>
              <w:t>)</w:t>
            </w:r>
          </w:p>
        </w:tc>
        <w:tc>
          <w:tcPr>
            <w:tcW w:w="2111"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CMCC(B)44102</w:t>
            </w:r>
          </w:p>
        </w:tc>
        <w:tc>
          <w:tcPr>
            <w:tcW w:w="1275"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418"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bookmarkStart w:id="64" w:name="OLE_LINK42"/>
            <w:r>
              <w:rPr>
                <w:rFonts w:ascii="Times New Roman" w:eastAsiaTheme="minorEastAsia" w:hAnsi="Times New Roman"/>
                <w:kern w:val="0"/>
                <w:szCs w:val="21"/>
              </w:rPr>
              <w:t>44.5</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bookmarkEnd w:id="64"/>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2268"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bookmarkStart w:id="65" w:name="OLE_LINK47"/>
            <w:bookmarkStart w:id="66" w:name="OLE_LINK48"/>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hint="eastAsia"/>
                <w:kern w:val="0"/>
                <w:szCs w:val="21"/>
              </w:rPr>
              <w:t>≥</w:t>
            </w:r>
            <w:r>
              <w:rPr>
                <w:rFonts w:ascii="Times New Roman" w:eastAsiaTheme="minorEastAsia" w:hAnsi="Times New Roman"/>
                <w:kern w:val="0"/>
                <w:szCs w:val="21"/>
              </w:rPr>
              <w:t>100 CFU</w:t>
            </w:r>
            <w:bookmarkEnd w:id="65"/>
            <w:bookmarkEnd w:id="66"/>
          </w:p>
        </w:tc>
      </w:tr>
      <w:tr w:rsidR="001C58A6">
        <w:trPr>
          <w:jc w:val="center"/>
        </w:trPr>
        <w:tc>
          <w:tcPr>
            <w:tcW w:w="1717"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11"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CMCC(B)26003</w:t>
            </w:r>
          </w:p>
        </w:tc>
        <w:tc>
          <w:tcPr>
            <w:tcW w:w="1275"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抑制能力</w:t>
            </w:r>
          </w:p>
        </w:tc>
        <w:tc>
          <w:tcPr>
            <w:tcW w:w="1418" w:type="dxa"/>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268"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kern w:val="0"/>
                <w:szCs w:val="21"/>
              </w:rPr>
              <w:t>100 CFU</w:t>
            </w:r>
          </w:p>
        </w:tc>
      </w:tr>
      <w:tr w:rsidR="001C58A6">
        <w:trPr>
          <w:jc w:val="center"/>
        </w:trPr>
        <w:tc>
          <w:tcPr>
            <w:tcW w:w="1717"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胰酪大豆</w:t>
            </w:r>
            <w:proofErr w:type="gramStart"/>
            <w:r>
              <w:rPr>
                <w:rFonts w:ascii="Times New Roman" w:eastAsiaTheme="minorEastAsia" w:hAnsi="Times New Roman"/>
                <w:kern w:val="0"/>
                <w:szCs w:val="21"/>
              </w:rPr>
              <w:t>胨</w:t>
            </w:r>
            <w:proofErr w:type="gramEnd"/>
            <w:r>
              <w:rPr>
                <w:rFonts w:ascii="Times New Roman" w:eastAsiaTheme="minorEastAsia" w:hAnsi="Times New Roman"/>
                <w:kern w:val="0"/>
                <w:szCs w:val="21"/>
              </w:rPr>
              <w:t>液体培养基</w:t>
            </w:r>
          </w:p>
        </w:tc>
        <w:tc>
          <w:tcPr>
            <w:tcW w:w="2111" w:type="dxa"/>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CMCC(B)44102</w:t>
            </w:r>
          </w:p>
        </w:tc>
        <w:tc>
          <w:tcPr>
            <w:tcW w:w="1275"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促生长能力</w:t>
            </w:r>
          </w:p>
        </w:tc>
        <w:tc>
          <w:tcPr>
            <w:tcW w:w="1418"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2268" w:type="dxa"/>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hint="eastAsia"/>
                <w:kern w:val="0"/>
                <w:szCs w:val="21"/>
              </w:rPr>
              <w:t>≥</w:t>
            </w:r>
            <w:r>
              <w:rPr>
                <w:rFonts w:ascii="Times New Roman" w:eastAsiaTheme="minorEastAsia" w:hAnsi="Times New Roman"/>
                <w:kern w:val="0"/>
                <w:szCs w:val="21"/>
              </w:rPr>
              <w:t>100 CFU</w:t>
            </w:r>
          </w:p>
        </w:tc>
      </w:tr>
      <w:tr w:rsidR="001C58A6">
        <w:trPr>
          <w:jc w:val="center"/>
        </w:trPr>
        <w:tc>
          <w:tcPr>
            <w:tcW w:w="1717"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2111"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CMCC(B)26003</w:t>
            </w:r>
          </w:p>
        </w:tc>
        <w:tc>
          <w:tcPr>
            <w:tcW w:w="1275" w:type="dxa"/>
            <w:vMerge/>
            <w:vAlign w:val="center"/>
          </w:tcPr>
          <w:p w:rsidR="001C58A6" w:rsidRDefault="001C58A6">
            <w:pPr>
              <w:spacing w:after="0" w:line="300" w:lineRule="auto"/>
              <w:jc w:val="center"/>
              <w:rPr>
                <w:rFonts w:ascii="Times New Roman" w:eastAsiaTheme="minorEastAsia" w:hAnsi="Times New Roman"/>
                <w:color w:val="000000"/>
                <w:kern w:val="0"/>
                <w:szCs w:val="21"/>
              </w:rPr>
            </w:pPr>
          </w:p>
        </w:tc>
        <w:tc>
          <w:tcPr>
            <w:tcW w:w="1418" w:type="dxa"/>
            <w:vMerge/>
            <w:vAlign w:val="center"/>
          </w:tcPr>
          <w:p w:rsidR="001C58A6" w:rsidRDefault="001C58A6">
            <w:pPr>
              <w:spacing w:after="0" w:line="300" w:lineRule="auto"/>
              <w:jc w:val="center"/>
              <w:rPr>
                <w:rFonts w:ascii="Times New Roman" w:eastAsiaTheme="minorEastAsia" w:hAnsi="Times New Roman"/>
                <w:color w:val="000000"/>
                <w:kern w:val="0"/>
                <w:szCs w:val="21"/>
              </w:rPr>
            </w:pPr>
          </w:p>
        </w:tc>
        <w:tc>
          <w:tcPr>
            <w:tcW w:w="2268"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hint="eastAsia"/>
                <w:kern w:val="0"/>
                <w:szCs w:val="21"/>
              </w:rPr>
              <w:t>≥</w:t>
            </w:r>
            <w:r>
              <w:rPr>
                <w:rFonts w:ascii="Times New Roman" w:eastAsiaTheme="minorEastAsia" w:hAnsi="Times New Roman"/>
                <w:kern w:val="0"/>
                <w:szCs w:val="21"/>
              </w:rPr>
              <w:t>100 CFU</w:t>
            </w:r>
          </w:p>
        </w:tc>
      </w:tr>
      <w:tr w:rsidR="001C58A6">
        <w:trPr>
          <w:jc w:val="center"/>
        </w:trPr>
        <w:tc>
          <w:tcPr>
            <w:tcW w:w="1717"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2111"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枯草芽孢杆菌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CMCC(B)63501</w:t>
            </w:r>
          </w:p>
        </w:tc>
        <w:tc>
          <w:tcPr>
            <w:tcW w:w="1275" w:type="dxa"/>
            <w:vMerge/>
            <w:vAlign w:val="center"/>
          </w:tcPr>
          <w:p w:rsidR="001C58A6" w:rsidRDefault="001C58A6">
            <w:pPr>
              <w:spacing w:after="0" w:line="300" w:lineRule="auto"/>
              <w:jc w:val="center"/>
              <w:rPr>
                <w:rFonts w:ascii="Times New Roman" w:eastAsiaTheme="minorEastAsia" w:hAnsi="Times New Roman"/>
                <w:color w:val="000000"/>
                <w:kern w:val="0"/>
                <w:szCs w:val="21"/>
              </w:rPr>
            </w:pPr>
          </w:p>
        </w:tc>
        <w:tc>
          <w:tcPr>
            <w:tcW w:w="1418" w:type="dxa"/>
            <w:vMerge/>
            <w:vAlign w:val="center"/>
          </w:tcPr>
          <w:p w:rsidR="001C58A6" w:rsidRDefault="001C58A6">
            <w:pPr>
              <w:spacing w:after="0" w:line="300" w:lineRule="auto"/>
              <w:jc w:val="center"/>
              <w:rPr>
                <w:rFonts w:ascii="Times New Roman" w:eastAsiaTheme="minorEastAsia" w:hAnsi="Times New Roman"/>
                <w:color w:val="000000"/>
                <w:kern w:val="0"/>
                <w:szCs w:val="21"/>
              </w:rPr>
            </w:pPr>
          </w:p>
        </w:tc>
        <w:tc>
          <w:tcPr>
            <w:tcW w:w="2268"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kern w:val="0"/>
                <w:szCs w:val="21"/>
              </w:rPr>
              <w:t>在</w:t>
            </w:r>
            <w:r>
              <w:rPr>
                <w:rFonts w:ascii="Times New Roman" w:eastAsiaTheme="minorEastAsia" w:hAnsi="Times New Roman"/>
                <w:kern w:val="0"/>
                <w:szCs w:val="21"/>
              </w:rPr>
              <w:t>TSA</w:t>
            </w:r>
            <w:r>
              <w:rPr>
                <w:rFonts w:ascii="Times New Roman" w:eastAsiaTheme="minorEastAsia" w:hAnsi="Times New Roman"/>
                <w:kern w:val="0"/>
                <w:szCs w:val="21"/>
              </w:rPr>
              <w:t>上</w:t>
            </w:r>
            <w:r>
              <w:rPr>
                <w:rFonts w:ascii="Times New Roman" w:eastAsiaTheme="minorEastAsia" w:hAnsi="Times New Roman" w:hint="eastAsia"/>
                <w:kern w:val="0"/>
                <w:szCs w:val="21"/>
              </w:rPr>
              <w:t>≥</w:t>
            </w:r>
            <w:r>
              <w:rPr>
                <w:rFonts w:ascii="Times New Roman" w:eastAsiaTheme="minorEastAsia" w:hAnsi="Times New Roman"/>
                <w:kern w:val="0"/>
                <w:szCs w:val="21"/>
              </w:rPr>
              <w:t>100 CFU</w:t>
            </w:r>
          </w:p>
        </w:tc>
      </w:tr>
    </w:tbl>
    <w:p w:rsidR="001C58A6" w:rsidRDefault="008232F2">
      <w:pPr>
        <w:pStyle w:val="2a"/>
        <w:spacing w:beforeLines="50" w:before="156" w:afterLines="50" w:after="156" w:line="300" w:lineRule="auto"/>
        <w:ind w:leftChars="0" w:left="0" w:firstLineChars="0" w:firstLine="0"/>
        <w:jc w:val="center"/>
      </w:pPr>
      <w:r>
        <w:rPr>
          <w:rFonts w:ascii="黑体" w:eastAsia="黑体" w:cs="黑体" w:hint="eastAsia"/>
          <w:kern w:val="0"/>
          <w:szCs w:val="21"/>
        </w:rPr>
        <w:t>表</w:t>
      </w:r>
      <w:r>
        <w:rPr>
          <w:rFonts w:ascii="黑体" w:eastAsia="黑体" w:cs="黑体" w:hint="eastAsia"/>
          <w:kern w:val="0"/>
          <w:szCs w:val="21"/>
        </w:rPr>
        <w:t>4</w:t>
      </w:r>
      <w:r>
        <w:rPr>
          <w:rFonts w:ascii="黑体" w:eastAsia="黑体" w:cs="黑体"/>
          <w:kern w:val="0"/>
          <w:szCs w:val="21"/>
        </w:rPr>
        <w:t xml:space="preserve"> </w:t>
      </w:r>
      <w:r>
        <w:rPr>
          <w:rFonts w:ascii="黑体" w:eastAsia="黑体" w:cs="黑体" w:hint="eastAsia"/>
          <w:kern w:val="0"/>
          <w:szCs w:val="21"/>
        </w:rPr>
        <w:t>化妆品微生物鉴定用培养基的质量控制标准</w:t>
      </w:r>
    </w:p>
    <w:tbl>
      <w:tblPr>
        <w:tblStyle w:val="affa"/>
        <w:tblW w:w="846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2426"/>
        <w:gridCol w:w="2194"/>
        <w:gridCol w:w="2122"/>
      </w:tblGrid>
      <w:tr w:rsidR="001C58A6">
        <w:trPr>
          <w:cantSplit/>
          <w:trHeight w:val="606"/>
          <w:tblHeader/>
          <w:jc w:val="center"/>
        </w:trPr>
        <w:tc>
          <w:tcPr>
            <w:tcW w:w="1723"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培养基名称</w:t>
            </w:r>
          </w:p>
        </w:tc>
        <w:tc>
          <w:tcPr>
            <w:tcW w:w="2426"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试验</w:t>
            </w:r>
            <w:proofErr w:type="gramStart"/>
            <w:r>
              <w:rPr>
                <w:rFonts w:ascii="Times New Roman" w:eastAsiaTheme="minorEastAsia" w:hAnsi="Times New Roman"/>
                <w:kern w:val="0"/>
                <w:szCs w:val="21"/>
              </w:rPr>
              <w:t>菌</w:t>
            </w:r>
            <w:proofErr w:type="gramEnd"/>
            <w:r>
              <w:rPr>
                <w:rFonts w:ascii="Times New Roman" w:eastAsiaTheme="minorEastAsia" w:hAnsi="Times New Roman"/>
                <w:kern w:val="0"/>
                <w:szCs w:val="21"/>
              </w:rPr>
              <w:t>名称</w:t>
            </w:r>
          </w:p>
        </w:tc>
        <w:tc>
          <w:tcPr>
            <w:tcW w:w="2194"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培养条件</w:t>
            </w:r>
          </w:p>
        </w:tc>
        <w:tc>
          <w:tcPr>
            <w:tcW w:w="2122" w:type="dxa"/>
            <w:tcBorders>
              <w:top w:val="single" w:sz="4" w:space="0" w:color="auto"/>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结果评价</w:t>
            </w:r>
          </w:p>
        </w:tc>
      </w:tr>
      <w:tr w:rsidR="001C58A6">
        <w:trPr>
          <w:cantSplit/>
          <w:trHeight w:val="454"/>
          <w:jc w:val="center"/>
        </w:trPr>
        <w:tc>
          <w:tcPr>
            <w:tcW w:w="1723"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甘露醇发酵培养基</w:t>
            </w:r>
          </w:p>
        </w:tc>
        <w:tc>
          <w:tcPr>
            <w:tcW w:w="242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CMCC(B)26003</w:t>
            </w:r>
          </w:p>
        </w:tc>
        <w:tc>
          <w:tcPr>
            <w:tcW w:w="2194"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2122"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阳性，培养基变黄色</w:t>
            </w:r>
          </w:p>
        </w:tc>
      </w:tr>
      <w:tr w:rsidR="001C58A6">
        <w:trPr>
          <w:cantSplit/>
          <w:trHeight w:val="454"/>
          <w:jc w:val="center"/>
        </w:trPr>
        <w:tc>
          <w:tcPr>
            <w:tcW w:w="1723"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42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枯草芽孢杆菌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CMCC(B)63501</w:t>
            </w:r>
          </w:p>
        </w:tc>
        <w:tc>
          <w:tcPr>
            <w:tcW w:w="2194"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22"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阴性，培养基颜色不变</w:t>
            </w:r>
          </w:p>
        </w:tc>
      </w:tr>
      <w:tr w:rsidR="001C58A6">
        <w:trPr>
          <w:cantSplit/>
          <w:trHeight w:val="454"/>
          <w:jc w:val="center"/>
        </w:trPr>
        <w:tc>
          <w:tcPr>
            <w:tcW w:w="1723"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proofErr w:type="gramStart"/>
            <w:r>
              <w:rPr>
                <w:rFonts w:ascii="Times New Roman" w:eastAsiaTheme="minorEastAsia" w:hAnsi="Times New Roman"/>
                <w:kern w:val="0"/>
                <w:szCs w:val="21"/>
              </w:rPr>
              <w:t>兔</w:t>
            </w:r>
            <w:proofErr w:type="gramEnd"/>
            <w:r>
              <w:rPr>
                <w:rFonts w:ascii="Times New Roman" w:eastAsiaTheme="minorEastAsia" w:hAnsi="Times New Roman"/>
                <w:kern w:val="0"/>
                <w:szCs w:val="21"/>
              </w:rPr>
              <w:t>血浆</w:t>
            </w:r>
          </w:p>
        </w:tc>
        <w:tc>
          <w:tcPr>
            <w:tcW w:w="242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金黄色葡萄球菌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CMCC(B)26003</w:t>
            </w:r>
          </w:p>
        </w:tc>
        <w:tc>
          <w:tcPr>
            <w:tcW w:w="2194"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4~6h</w:t>
            </w:r>
          </w:p>
        </w:tc>
        <w:tc>
          <w:tcPr>
            <w:tcW w:w="2122"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阳性，血浆凝固</w:t>
            </w:r>
          </w:p>
        </w:tc>
      </w:tr>
      <w:tr w:rsidR="001C58A6">
        <w:trPr>
          <w:cantSplit/>
          <w:trHeight w:val="454"/>
          <w:jc w:val="center"/>
        </w:trPr>
        <w:tc>
          <w:tcPr>
            <w:tcW w:w="1723"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42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表皮葡萄球菌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CMCC(B)26069</w:t>
            </w:r>
          </w:p>
        </w:tc>
        <w:tc>
          <w:tcPr>
            <w:tcW w:w="2194" w:type="dxa"/>
            <w:vMerge/>
            <w:tcBorders>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22"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阴性，血浆</w:t>
            </w:r>
            <w:proofErr w:type="gramStart"/>
            <w:r>
              <w:rPr>
                <w:rFonts w:ascii="Times New Roman" w:eastAsiaTheme="minorEastAsia" w:hAnsi="Times New Roman"/>
                <w:kern w:val="0"/>
                <w:szCs w:val="21"/>
              </w:rPr>
              <w:t>不</w:t>
            </w:r>
            <w:proofErr w:type="gramEnd"/>
            <w:r>
              <w:rPr>
                <w:rFonts w:ascii="Times New Roman" w:eastAsiaTheme="minorEastAsia" w:hAnsi="Times New Roman"/>
                <w:kern w:val="0"/>
                <w:szCs w:val="21"/>
              </w:rPr>
              <w:t>凝固</w:t>
            </w:r>
          </w:p>
        </w:tc>
      </w:tr>
      <w:tr w:rsidR="001C58A6">
        <w:trPr>
          <w:cantSplit/>
          <w:trHeight w:val="454"/>
          <w:jc w:val="center"/>
        </w:trPr>
        <w:tc>
          <w:tcPr>
            <w:tcW w:w="1723"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lastRenderedPageBreak/>
              <w:t>蛋白胨水</w:t>
            </w:r>
          </w:p>
        </w:tc>
        <w:tc>
          <w:tcPr>
            <w:tcW w:w="242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CMCC(B)44102</w:t>
            </w:r>
          </w:p>
        </w:tc>
        <w:tc>
          <w:tcPr>
            <w:tcW w:w="2194"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2122"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阳性，滴加</w:t>
            </w:r>
            <w:proofErr w:type="gramStart"/>
            <w:r>
              <w:rPr>
                <w:rFonts w:ascii="Times New Roman" w:eastAsiaTheme="minorEastAsia" w:hAnsi="Times New Roman"/>
                <w:kern w:val="0"/>
                <w:szCs w:val="21"/>
              </w:rPr>
              <w:t>靛</w:t>
            </w:r>
            <w:proofErr w:type="gramEnd"/>
            <w:r>
              <w:rPr>
                <w:rFonts w:ascii="Times New Roman" w:eastAsiaTheme="minorEastAsia" w:hAnsi="Times New Roman"/>
                <w:kern w:val="0"/>
                <w:szCs w:val="21"/>
              </w:rPr>
              <w:t>基质试剂，显红色</w:t>
            </w:r>
          </w:p>
        </w:tc>
      </w:tr>
      <w:tr w:rsidR="001C58A6">
        <w:trPr>
          <w:cantSplit/>
          <w:trHeight w:val="454"/>
          <w:jc w:val="center"/>
        </w:trPr>
        <w:tc>
          <w:tcPr>
            <w:tcW w:w="1723"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42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产气克雷伯氏菌</w:t>
            </w:r>
            <w:r>
              <w:rPr>
                <w:rFonts w:ascii="Times New Roman" w:eastAsiaTheme="minorEastAsia" w:hAnsi="Times New Roman"/>
                <w:kern w:val="0"/>
                <w:szCs w:val="21"/>
              </w:rPr>
              <w:t>CMCC(B)45108</w:t>
            </w:r>
          </w:p>
        </w:tc>
        <w:tc>
          <w:tcPr>
            <w:tcW w:w="2194"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22"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阴性，滴加</w:t>
            </w:r>
            <w:proofErr w:type="gramStart"/>
            <w:r>
              <w:rPr>
                <w:rFonts w:ascii="Times New Roman" w:eastAsiaTheme="minorEastAsia" w:hAnsi="Times New Roman"/>
                <w:kern w:val="0"/>
                <w:szCs w:val="21"/>
              </w:rPr>
              <w:t>靛</w:t>
            </w:r>
            <w:proofErr w:type="gramEnd"/>
            <w:r>
              <w:rPr>
                <w:rFonts w:ascii="Times New Roman" w:eastAsiaTheme="minorEastAsia" w:hAnsi="Times New Roman"/>
                <w:kern w:val="0"/>
                <w:szCs w:val="21"/>
              </w:rPr>
              <w:t>基质试剂，黄色</w:t>
            </w:r>
          </w:p>
        </w:tc>
      </w:tr>
      <w:tr w:rsidR="001C58A6">
        <w:trPr>
          <w:cantSplit/>
          <w:trHeight w:val="454"/>
          <w:jc w:val="center"/>
        </w:trPr>
        <w:tc>
          <w:tcPr>
            <w:tcW w:w="1723"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绿脓菌素测定用培养基</w:t>
            </w:r>
          </w:p>
        </w:tc>
        <w:tc>
          <w:tcPr>
            <w:tcW w:w="242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铜绿假单胞菌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CMCC(B)10104</w:t>
            </w:r>
          </w:p>
        </w:tc>
        <w:tc>
          <w:tcPr>
            <w:tcW w:w="2194"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2122"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阳性，上层盐酸液呈粉红色到紫红色</w:t>
            </w:r>
          </w:p>
        </w:tc>
      </w:tr>
      <w:tr w:rsidR="001C58A6">
        <w:trPr>
          <w:cantSplit/>
          <w:trHeight w:val="454"/>
          <w:jc w:val="center"/>
        </w:trPr>
        <w:tc>
          <w:tcPr>
            <w:tcW w:w="1723"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42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CMCC(B)44102</w:t>
            </w:r>
          </w:p>
        </w:tc>
        <w:tc>
          <w:tcPr>
            <w:tcW w:w="2194"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22"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阴性，盐酸液不变色</w:t>
            </w:r>
          </w:p>
        </w:tc>
      </w:tr>
      <w:tr w:rsidR="001C58A6">
        <w:trPr>
          <w:cantSplit/>
          <w:trHeight w:val="454"/>
          <w:jc w:val="center"/>
        </w:trPr>
        <w:tc>
          <w:tcPr>
            <w:tcW w:w="1723"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硝酸盐蛋白胨水</w:t>
            </w:r>
          </w:p>
        </w:tc>
        <w:tc>
          <w:tcPr>
            <w:tcW w:w="242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铜绿假单胞菌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CMCC(B)10104</w:t>
            </w:r>
          </w:p>
        </w:tc>
        <w:tc>
          <w:tcPr>
            <w:tcW w:w="2194"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p>
        </w:tc>
        <w:tc>
          <w:tcPr>
            <w:tcW w:w="2122"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生长良好，产气</w:t>
            </w:r>
          </w:p>
        </w:tc>
      </w:tr>
      <w:tr w:rsidR="001C58A6">
        <w:trPr>
          <w:cantSplit/>
          <w:trHeight w:val="454"/>
          <w:jc w:val="center"/>
        </w:trPr>
        <w:tc>
          <w:tcPr>
            <w:tcW w:w="1723"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42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CMCC(B)44102</w:t>
            </w:r>
          </w:p>
        </w:tc>
        <w:tc>
          <w:tcPr>
            <w:tcW w:w="2194"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22"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不产气</w:t>
            </w:r>
          </w:p>
        </w:tc>
      </w:tr>
      <w:tr w:rsidR="001C58A6">
        <w:trPr>
          <w:cantSplit/>
          <w:trHeight w:val="454"/>
          <w:jc w:val="center"/>
        </w:trPr>
        <w:tc>
          <w:tcPr>
            <w:tcW w:w="1723"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明胶培养基</w:t>
            </w:r>
          </w:p>
        </w:tc>
        <w:tc>
          <w:tcPr>
            <w:tcW w:w="2426"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铜绿假单胞菌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CMCC(B)10104</w:t>
            </w:r>
          </w:p>
        </w:tc>
        <w:tc>
          <w:tcPr>
            <w:tcW w:w="2194" w:type="dxa"/>
            <w:vMerge w:val="restart"/>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kern w:val="0"/>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w:t>
            </w:r>
            <w:r>
              <w:rPr>
                <w:rFonts w:ascii="Times New Roman" w:eastAsiaTheme="minorEastAsia" w:hAnsi="Times New Roman" w:hint="eastAsia"/>
                <w:kern w:val="0"/>
                <w:szCs w:val="21"/>
              </w:rPr>
              <w:t>±</w:t>
            </w:r>
            <w:r>
              <w:rPr>
                <w:rFonts w:ascii="Times New Roman" w:eastAsiaTheme="minorEastAsia" w:hAnsi="Times New Roman"/>
                <w:kern w:val="0"/>
                <w:szCs w:val="21"/>
              </w:rPr>
              <w:t>2h</w:t>
            </w:r>
            <w:r>
              <w:rPr>
                <w:rFonts w:ascii="Times New Roman" w:eastAsiaTheme="minorEastAsia" w:hAnsi="Times New Roman"/>
                <w:kern w:val="0"/>
                <w:szCs w:val="21"/>
              </w:rPr>
              <w:t>，培养后置于</w:t>
            </w:r>
            <w:r>
              <w:rPr>
                <w:rFonts w:ascii="Times New Roman" w:eastAsiaTheme="minorEastAsia" w:hAnsi="Times New Roman"/>
                <w:kern w:val="0"/>
                <w:szCs w:val="21"/>
              </w:rPr>
              <w:t>4</w:t>
            </w:r>
            <w:r>
              <w:rPr>
                <w:rFonts w:ascii="Times New Roman" w:eastAsiaTheme="minorEastAsia" w:hAnsi="Times New Roman" w:hint="eastAsia"/>
                <w:szCs w:val="21"/>
              </w:rPr>
              <w:t>±</w:t>
            </w:r>
            <w:r>
              <w:rPr>
                <w:rFonts w:ascii="Times New Roman" w:eastAsiaTheme="minorEastAsia" w:hAnsi="Times New Roman"/>
                <w:kern w:val="0"/>
                <w:szCs w:val="21"/>
              </w:rPr>
              <w:t>2</w:t>
            </w:r>
            <w:r>
              <w:rPr>
                <w:rFonts w:ascii="Times New Roman" w:eastAsiaTheme="minorEastAsia" w:hAnsi="Times New Roman" w:hint="eastAsia"/>
                <w:szCs w:val="21"/>
              </w:rPr>
              <w:t>℃</w:t>
            </w:r>
            <w:r>
              <w:rPr>
                <w:rFonts w:ascii="Times New Roman" w:eastAsiaTheme="minorEastAsia" w:hAnsi="Times New Roman"/>
                <w:kern w:val="0"/>
                <w:szCs w:val="21"/>
              </w:rPr>
              <w:t>冰箱中，</w:t>
            </w:r>
            <w:r>
              <w:rPr>
                <w:rFonts w:ascii="Times New Roman" w:eastAsiaTheme="minorEastAsia" w:hAnsi="Times New Roman"/>
                <w:kern w:val="0"/>
                <w:szCs w:val="21"/>
              </w:rPr>
              <w:t>10</w:t>
            </w:r>
            <w:r>
              <w:rPr>
                <w:rFonts w:ascii="Times New Roman" w:eastAsiaTheme="minorEastAsia" w:hAnsi="Times New Roman" w:hint="eastAsia"/>
                <w:kern w:val="0"/>
                <w:szCs w:val="21"/>
              </w:rPr>
              <w:t xml:space="preserve"> </w:t>
            </w:r>
            <w:r>
              <w:rPr>
                <w:rFonts w:ascii="Times New Roman" w:eastAsiaTheme="minorEastAsia" w:hAnsi="Times New Roman"/>
                <w:kern w:val="0"/>
                <w:szCs w:val="21"/>
              </w:rPr>
              <w:t>~30</w:t>
            </w:r>
            <w:r>
              <w:rPr>
                <w:rFonts w:ascii="Times New Roman" w:eastAsiaTheme="minorEastAsia" w:hAnsi="Times New Roman" w:hint="eastAsia"/>
                <w:kern w:val="0"/>
                <w:szCs w:val="21"/>
              </w:rPr>
              <w:t xml:space="preserve"> </w:t>
            </w:r>
            <w:r>
              <w:rPr>
                <w:rFonts w:ascii="Times New Roman" w:eastAsiaTheme="minorEastAsia" w:hAnsi="Times New Roman"/>
                <w:kern w:val="0"/>
                <w:szCs w:val="21"/>
              </w:rPr>
              <w:t>min</w:t>
            </w:r>
          </w:p>
        </w:tc>
        <w:tc>
          <w:tcPr>
            <w:tcW w:w="2122" w:type="dxa"/>
            <w:tcBorders>
              <w:top w:val="single" w:sz="4" w:space="0" w:color="auto"/>
              <w:bottom w:val="nil"/>
            </w:tcBorders>
            <w:vAlign w:val="center"/>
          </w:tcPr>
          <w:p w:rsidR="001C58A6" w:rsidRDefault="008232F2">
            <w:pPr>
              <w:spacing w:after="0" w:line="300" w:lineRule="auto"/>
              <w:jc w:val="center"/>
              <w:rPr>
                <w:rFonts w:ascii="Times New Roman" w:eastAsiaTheme="minorEastAsia" w:hAnsi="Times New Roman"/>
                <w:kern w:val="0"/>
                <w:szCs w:val="21"/>
              </w:rPr>
            </w:pPr>
            <w:bookmarkStart w:id="67" w:name="OLE_LINK62"/>
            <w:bookmarkStart w:id="68" w:name="OLE_LINK63"/>
            <w:r>
              <w:rPr>
                <w:rFonts w:ascii="Times New Roman" w:eastAsiaTheme="minorEastAsia" w:hAnsi="Times New Roman"/>
                <w:kern w:val="0"/>
                <w:szCs w:val="21"/>
              </w:rPr>
              <w:t>2~8</w:t>
            </w:r>
            <w:bookmarkEnd w:id="67"/>
            <w:bookmarkEnd w:id="68"/>
            <w:r>
              <w:rPr>
                <w:rFonts w:ascii="Times New Roman" w:eastAsiaTheme="minorEastAsia" w:hAnsi="Times New Roman" w:hint="eastAsia"/>
                <w:szCs w:val="21"/>
              </w:rPr>
              <w:t>℃</w:t>
            </w:r>
            <w:r>
              <w:rPr>
                <w:rFonts w:ascii="Times New Roman" w:eastAsiaTheme="minorEastAsia" w:hAnsi="Times New Roman"/>
                <w:kern w:val="0"/>
                <w:szCs w:val="21"/>
              </w:rPr>
              <w:t>呈液态</w:t>
            </w:r>
          </w:p>
        </w:tc>
      </w:tr>
      <w:tr w:rsidR="001C58A6">
        <w:trPr>
          <w:cantSplit/>
          <w:trHeight w:val="454"/>
          <w:jc w:val="center"/>
        </w:trPr>
        <w:tc>
          <w:tcPr>
            <w:tcW w:w="1723"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426"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大肠埃希氏菌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CMCC(B)44102</w:t>
            </w:r>
          </w:p>
        </w:tc>
        <w:tc>
          <w:tcPr>
            <w:tcW w:w="2194" w:type="dxa"/>
            <w:vMerge/>
            <w:tcBorders>
              <w:top w:val="nil"/>
              <w:bottom w:val="single" w:sz="4" w:space="0" w:color="auto"/>
            </w:tcBorders>
            <w:vAlign w:val="center"/>
          </w:tcPr>
          <w:p w:rsidR="001C58A6" w:rsidRDefault="001C58A6">
            <w:pPr>
              <w:spacing w:after="0" w:line="300" w:lineRule="auto"/>
              <w:jc w:val="center"/>
              <w:rPr>
                <w:rFonts w:ascii="Times New Roman" w:eastAsiaTheme="minorEastAsia" w:hAnsi="Times New Roman"/>
                <w:kern w:val="0"/>
                <w:szCs w:val="21"/>
              </w:rPr>
            </w:pPr>
          </w:p>
        </w:tc>
        <w:tc>
          <w:tcPr>
            <w:tcW w:w="2122" w:type="dxa"/>
            <w:tcBorders>
              <w:top w:val="nil"/>
              <w:bottom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2~8</w:t>
            </w:r>
            <w:r>
              <w:rPr>
                <w:rFonts w:ascii="宋体" w:hAnsi="宋体" w:cs="宋体" w:hint="eastAsia"/>
                <w:kern w:val="0"/>
                <w:szCs w:val="21"/>
              </w:rPr>
              <w:t>℃</w:t>
            </w:r>
            <w:r>
              <w:rPr>
                <w:rFonts w:ascii="Times New Roman" w:eastAsiaTheme="minorEastAsia" w:hAnsi="Times New Roman"/>
                <w:kern w:val="0"/>
                <w:szCs w:val="21"/>
              </w:rPr>
              <w:t>呈固态</w:t>
            </w:r>
          </w:p>
        </w:tc>
      </w:tr>
      <w:tr w:rsidR="001C58A6">
        <w:trPr>
          <w:cantSplit/>
          <w:trHeight w:val="454"/>
          <w:jc w:val="center"/>
        </w:trPr>
        <w:tc>
          <w:tcPr>
            <w:tcW w:w="1723"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西蒙氏枸橼酸盐培养基</w:t>
            </w:r>
          </w:p>
        </w:tc>
        <w:tc>
          <w:tcPr>
            <w:tcW w:w="2426" w:type="dxa"/>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洋葱伯克霍尔德</w:t>
            </w:r>
            <w:proofErr w:type="gramStart"/>
            <w:r>
              <w:rPr>
                <w:rFonts w:ascii="Times New Roman" w:eastAsiaTheme="minorEastAsia" w:hAnsi="Times New Roman"/>
                <w:kern w:val="0"/>
                <w:szCs w:val="21"/>
              </w:rPr>
              <w:t>菌</w:t>
            </w:r>
            <w:proofErr w:type="gramEnd"/>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CMCC(B)23015</w:t>
            </w:r>
          </w:p>
        </w:tc>
        <w:tc>
          <w:tcPr>
            <w:tcW w:w="2194"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36</w:t>
            </w:r>
            <w:r>
              <w:rPr>
                <w:rFonts w:ascii="Times New Roman" w:eastAsiaTheme="minorEastAsia" w:hAnsi="Times New Roman" w:hint="eastAsia"/>
                <w:szCs w:val="21"/>
              </w:rPr>
              <w:t>±</w:t>
            </w:r>
            <w:r>
              <w:rPr>
                <w:rFonts w:ascii="Times New Roman" w:eastAsiaTheme="minorEastAsia" w:hAnsi="Times New Roman"/>
                <w:kern w:val="0"/>
                <w:szCs w:val="21"/>
              </w:rPr>
              <w:t>1</w:t>
            </w:r>
            <w:r>
              <w:rPr>
                <w:rFonts w:ascii="Times New Roman" w:eastAsiaTheme="minorEastAsia" w:hAnsi="Times New Roman" w:hint="eastAsia"/>
                <w:szCs w:val="21"/>
              </w:rPr>
              <w:t>℃</w:t>
            </w:r>
            <w:r>
              <w:rPr>
                <w:rFonts w:ascii="Times New Roman" w:eastAsiaTheme="minorEastAsia" w:hAnsi="Times New Roman" w:hint="eastAsia"/>
                <w:szCs w:val="21"/>
              </w:rPr>
              <w:t>，</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24~48h</w:t>
            </w:r>
          </w:p>
        </w:tc>
        <w:tc>
          <w:tcPr>
            <w:tcW w:w="2122" w:type="dxa"/>
            <w:tcBorders>
              <w:top w:val="single" w:sz="4" w:space="0" w:color="auto"/>
            </w:tcBorders>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阳性，培养基变蓝色</w:t>
            </w:r>
          </w:p>
        </w:tc>
      </w:tr>
      <w:tr w:rsidR="001C58A6">
        <w:trPr>
          <w:cantSplit/>
          <w:trHeight w:val="454"/>
          <w:jc w:val="center"/>
        </w:trPr>
        <w:tc>
          <w:tcPr>
            <w:tcW w:w="1723"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2426"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新洋葱伯克霍尔德</w:t>
            </w:r>
            <w:proofErr w:type="gramStart"/>
            <w:r>
              <w:rPr>
                <w:rFonts w:ascii="Times New Roman" w:eastAsiaTheme="minorEastAsia" w:hAnsi="Times New Roman"/>
                <w:kern w:val="0"/>
                <w:szCs w:val="21"/>
              </w:rPr>
              <w:t>菌</w:t>
            </w:r>
            <w:proofErr w:type="gramEnd"/>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CMCC(B)23014</w:t>
            </w:r>
          </w:p>
        </w:tc>
        <w:tc>
          <w:tcPr>
            <w:tcW w:w="2194"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2122"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阳性，培养基变蓝色</w:t>
            </w:r>
          </w:p>
        </w:tc>
      </w:tr>
      <w:tr w:rsidR="001C58A6">
        <w:trPr>
          <w:cantSplit/>
          <w:trHeight w:val="454"/>
          <w:jc w:val="center"/>
        </w:trPr>
        <w:tc>
          <w:tcPr>
            <w:tcW w:w="1723"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2426"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铜绿假单胞菌</w:t>
            </w:r>
          </w:p>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CMCC(B)10104</w:t>
            </w:r>
          </w:p>
        </w:tc>
        <w:tc>
          <w:tcPr>
            <w:tcW w:w="2194" w:type="dxa"/>
            <w:vMerge/>
            <w:vAlign w:val="center"/>
          </w:tcPr>
          <w:p w:rsidR="001C58A6" w:rsidRDefault="001C58A6">
            <w:pPr>
              <w:spacing w:after="0" w:line="300" w:lineRule="auto"/>
              <w:jc w:val="center"/>
              <w:rPr>
                <w:rFonts w:ascii="Times New Roman" w:eastAsiaTheme="minorEastAsia" w:hAnsi="Times New Roman"/>
                <w:kern w:val="0"/>
                <w:szCs w:val="21"/>
              </w:rPr>
            </w:pPr>
          </w:p>
        </w:tc>
        <w:tc>
          <w:tcPr>
            <w:tcW w:w="2122" w:type="dxa"/>
            <w:vAlign w:val="center"/>
          </w:tcPr>
          <w:p w:rsidR="001C58A6" w:rsidRDefault="008232F2">
            <w:pPr>
              <w:spacing w:after="0" w:line="300" w:lineRule="auto"/>
              <w:jc w:val="center"/>
              <w:rPr>
                <w:rFonts w:ascii="Times New Roman" w:eastAsiaTheme="minorEastAsia" w:hAnsi="Times New Roman"/>
                <w:kern w:val="0"/>
                <w:szCs w:val="21"/>
              </w:rPr>
            </w:pPr>
            <w:r>
              <w:rPr>
                <w:rFonts w:ascii="Times New Roman" w:eastAsiaTheme="minorEastAsia" w:hAnsi="Times New Roman"/>
                <w:kern w:val="0"/>
                <w:szCs w:val="21"/>
              </w:rPr>
              <w:t>阴性，培养基变绿色</w:t>
            </w:r>
          </w:p>
        </w:tc>
      </w:tr>
    </w:tbl>
    <w:p w:rsidR="001C58A6" w:rsidRDefault="008232F2">
      <w:pPr>
        <w:keepNext/>
        <w:keepLines/>
        <w:spacing w:beforeLines="50" w:before="156" w:afterLines="50" w:after="156" w:line="300" w:lineRule="auto"/>
        <w:jc w:val="left"/>
        <w:outlineLvl w:val="2"/>
        <w:rPr>
          <w:rFonts w:eastAsia="黑体"/>
          <w:bCs/>
          <w:szCs w:val="21"/>
        </w:rPr>
      </w:pPr>
      <w:bookmarkStart w:id="69" w:name="_Toc91679044"/>
      <w:r>
        <w:rPr>
          <w:rFonts w:ascii="Times New Roman" w:eastAsia="黑体" w:hAnsi="Times New Roman"/>
          <w:bCs/>
          <w:szCs w:val="21"/>
        </w:rPr>
        <w:t>4</w:t>
      </w:r>
      <w:r>
        <w:rPr>
          <w:rFonts w:eastAsia="黑体"/>
          <w:bCs/>
          <w:szCs w:val="21"/>
        </w:rPr>
        <w:t xml:space="preserve">  </w:t>
      </w:r>
      <w:r>
        <w:rPr>
          <w:rFonts w:eastAsia="黑体" w:hint="eastAsia"/>
          <w:bCs/>
          <w:szCs w:val="21"/>
        </w:rPr>
        <w:t>样品的采集及注意事项</w:t>
      </w:r>
      <w:bookmarkEnd w:id="69"/>
    </w:p>
    <w:p w:rsidR="001C58A6" w:rsidRDefault="008232F2">
      <w:pPr>
        <w:pStyle w:val="2a"/>
        <w:spacing w:after="0" w:line="300" w:lineRule="auto"/>
        <w:ind w:leftChars="0" w:left="0" w:firstLineChars="0" w:firstLine="0"/>
      </w:pPr>
      <w:r>
        <w:t xml:space="preserve">4.1  </w:t>
      </w:r>
      <w:r>
        <w:t>所采集的样品，应具有代表性，一般视每批化妆品数量及规格，随机抽取相应数量的包装单位。检验时，应从不少于</w:t>
      </w:r>
      <w:r>
        <w:t>2</w:t>
      </w:r>
      <w:r>
        <w:t>个包装单位的样品中共取</w:t>
      </w:r>
      <w:r>
        <w:t>10</w:t>
      </w:r>
      <w:r>
        <w:rPr>
          <w:rFonts w:hint="eastAsia"/>
        </w:rPr>
        <w:t xml:space="preserve"> </w:t>
      </w:r>
      <w:r>
        <w:t>g</w:t>
      </w:r>
      <w:r>
        <w:t>或</w:t>
      </w:r>
      <w:r>
        <w:t>10</w:t>
      </w:r>
      <w:r>
        <w:rPr>
          <w:rFonts w:hint="eastAsia"/>
        </w:rPr>
        <w:t xml:space="preserve"> </w:t>
      </w:r>
      <w:r>
        <w:t>mL</w:t>
      </w:r>
      <w:r>
        <w:t>。包装量小于</w:t>
      </w:r>
      <w:r>
        <w:t>20</w:t>
      </w:r>
      <w:r>
        <w:rPr>
          <w:rFonts w:hint="eastAsia"/>
        </w:rPr>
        <w:t xml:space="preserve"> </w:t>
      </w:r>
      <w:r>
        <w:t>g</w:t>
      </w:r>
      <w:r>
        <w:t>的样品，采样时可适当增加样品包装数量。</w:t>
      </w:r>
    </w:p>
    <w:p w:rsidR="001C58A6" w:rsidRDefault="008232F2">
      <w:pPr>
        <w:pStyle w:val="2a"/>
        <w:spacing w:after="0" w:line="300" w:lineRule="auto"/>
        <w:ind w:leftChars="0" w:left="0" w:firstLineChars="0" w:firstLine="0"/>
      </w:pPr>
      <w:r>
        <w:t xml:space="preserve">4.2  </w:t>
      </w:r>
      <w:r>
        <w:t>样品在采集、运输和保存的过程中，应保持样品的原有状态，防止样品中原有微生物的数量变化。</w:t>
      </w:r>
    </w:p>
    <w:p w:rsidR="001C58A6" w:rsidRDefault="008232F2">
      <w:pPr>
        <w:pStyle w:val="2a"/>
        <w:spacing w:after="0" w:line="300" w:lineRule="auto"/>
        <w:ind w:leftChars="0" w:left="0" w:firstLineChars="0" w:firstLine="0"/>
      </w:pPr>
      <w:r>
        <w:t xml:space="preserve">4.3  </w:t>
      </w:r>
      <w:r>
        <w:t>接到样品后实验室应按要求尽快检验。若不能及时检验，应采取必要的措施保持样品的原有状态，防止样品中目标微生物因客观条件的干扰而发生变化。</w:t>
      </w:r>
    </w:p>
    <w:p w:rsidR="001C58A6" w:rsidRDefault="008232F2">
      <w:pPr>
        <w:keepNext/>
        <w:keepLines/>
        <w:spacing w:beforeLines="50" w:before="156" w:afterLines="50" w:after="156" w:line="300" w:lineRule="auto"/>
        <w:jc w:val="left"/>
        <w:outlineLvl w:val="2"/>
        <w:rPr>
          <w:rFonts w:eastAsia="黑体"/>
          <w:bCs/>
          <w:szCs w:val="21"/>
        </w:rPr>
      </w:pPr>
      <w:bookmarkStart w:id="70" w:name="_Toc91679045"/>
      <w:r>
        <w:rPr>
          <w:rFonts w:ascii="Times New Roman" w:eastAsia="黑体" w:hAnsi="Times New Roman"/>
          <w:bCs/>
          <w:szCs w:val="21"/>
        </w:rPr>
        <w:lastRenderedPageBreak/>
        <w:t>5</w:t>
      </w:r>
      <w:r>
        <w:rPr>
          <w:rFonts w:eastAsia="黑体"/>
          <w:bCs/>
          <w:szCs w:val="21"/>
        </w:rPr>
        <w:t xml:space="preserve">  </w:t>
      </w:r>
      <w:bookmarkEnd w:id="70"/>
      <w:r>
        <w:rPr>
          <w:rFonts w:eastAsia="黑体" w:hint="eastAsia"/>
          <w:bCs/>
          <w:szCs w:val="21"/>
        </w:rPr>
        <w:t>样品检验</w:t>
      </w:r>
    </w:p>
    <w:p w:rsidR="001C58A6" w:rsidRDefault="008232F2">
      <w:pPr>
        <w:pStyle w:val="2a"/>
        <w:spacing w:beforeLines="50" w:before="156" w:afterLines="50" w:after="156" w:line="300" w:lineRule="auto"/>
        <w:ind w:leftChars="0" w:left="0" w:firstLineChars="0" w:firstLine="0"/>
        <w:rPr>
          <w:rFonts w:eastAsia="黑体"/>
        </w:rPr>
      </w:pPr>
      <w:r>
        <w:rPr>
          <w:rFonts w:eastAsia="黑体" w:hint="eastAsia"/>
        </w:rPr>
        <w:t xml:space="preserve">5.1 </w:t>
      </w:r>
      <w:r>
        <w:rPr>
          <w:rFonts w:eastAsia="黑体"/>
        </w:rPr>
        <w:t xml:space="preserve"> </w:t>
      </w:r>
      <w:r>
        <w:rPr>
          <w:rFonts w:ascii="宋体" w:hAnsi="宋体" w:cs="宋体" w:hint="eastAsia"/>
        </w:rPr>
        <w:t>样品前处理</w:t>
      </w:r>
    </w:p>
    <w:p w:rsidR="001C58A6" w:rsidRDefault="008232F2">
      <w:pPr>
        <w:pStyle w:val="2a"/>
        <w:spacing w:after="0" w:line="300" w:lineRule="auto"/>
        <w:ind w:leftChars="0" w:left="0" w:firstLineChars="0" w:firstLine="0"/>
      </w:pPr>
      <w:r>
        <w:rPr>
          <w:rFonts w:hint="eastAsia"/>
        </w:rPr>
        <w:t xml:space="preserve">5.1.1 </w:t>
      </w:r>
      <w:r>
        <w:rPr>
          <w:rFonts w:hint="eastAsia"/>
        </w:rPr>
        <w:t>液体样品</w:t>
      </w:r>
    </w:p>
    <w:p w:rsidR="001C58A6" w:rsidRDefault="008232F2">
      <w:pPr>
        <w:pStyle w:val="2a"/>
        <w:spacing w:after="0" w:line="300" w:lineRule="auto"/>
        <w:ind w:leftChars="0" w:left="0" w:firstLineChars="0" w:firstLine="0"/>
        <w:rPr>
          <w:color w:val="000000"/>
        </w:rPr>
      </w:pPr>
      <w:r>
        <w:rPr>
          <w:color w:val="000000"/>
        </w:rPr>
        <w:t>5.1.1</w:t>
      </w:r>
      <w:r>
        <w:rPr>
          <w:rFonts w:hint="eastAsia"/>
          <w:color w:val="000000"/>
        </w:rPr>
        <w:t>.1</w:t>
      </w:r>
      <w:r>
        <w:rPr>
          <w:color w:val="000000"/>
        </w:rPr>
        <w:t xml:space="preserve"> </w:t>
      </w:r>
      <w:r>
        <w:rPr>
          <w:rFonts w:hint="eastAsia"/>
          <w:color w:val="000000"/>
        </w:rPr>
        <w:t>水溶性的液体样品：用灭菌吸管吸取</w:t>
      </w:r>
      <w:r>
        <w:rPr>
          <w:color w:val="000000"/>
        </w:rPr>
        <w:t>10</w:t>
      </w:r>
      <w:r>
        <w:rPr>
          <w:rFonts w:hint="eastAsia"/>
          <w:color w:val="000000"/>
        </w:rPr>
        <w:t xml:space="preserve"> </w:t>
      </w:r>
      <w:r>
        <w:rPr>
          <w:color w:val="000000"/>
        </w:rPr>
        <w:t>mL</w:t>
      </w:r>
      <w:r>
        <w:rPr>
          <w:rFonts w:hint="eastAsia"/>
          <w:color w:val="000000"/>
        </w:rPr>
        <w:t>样品，加到</w:t>
      </w:r>
      <w:r>
        <w:rPr>
          <w:color w:val="000000"/>
        </w:rPr>
        <w:t>90</w:t>
      </w:r>
      <w:r>
        <w:rPr>
          <w:rFonts w:hint="eastAsia"/>
          <w:color w:val="000000"/>
        </w:rPr>
        <w:t xml:space="preserve"> </w:t>
      </w:r>
      <w:r>
        <w:rPr>
          <w:color w:val="000000"/>
        </w:rPr>
        <w:t>mL</w:t>
      </w:r>
      <w:r>
        <w:rPr>
          <w:rFonts w:hint="eastAsia"/>
          <w:color w:val="000000"/>
        </w:rPr>
        <w:t>灭菌生理盐水或含有中和剂的稀释液（以下简称稀释液）中，混匀后，制成</w:t>
      </w:r>
      <w:r>
        <w:rPr>
          <w:color w:val="000000"/>
        </w:rPr>
        <w:t>1</w:t>
      </w:r>
      <w:r>
        <w:rPr>
          <w:rFonts w:hint="eastAsia"/>
          <w:color w:val="000000"/>
        </w:rPr>
        <w:t>:</w:t>
      </w:r>
      <w:r>
        <w:rPr>
          <w:color w:val="000000"/>
        </w:rPr>
        <w:t>10</w:t>
      </w:r>
      <w:r>
        <w:rPr>
          <w:rFonts w:hint="eastAsia"/>
          <w:color w:val="000000"/>
        </w:rPr>
        <w:t>检液。</w:t>
      </w:r>
    </w:p>
    <w:p w:rsidR="001C58A6" w:rsidRDefault="008232F2">
      <w:pPr>
        <w:pStyle w:val="2a"/>
        <w:spacing w:after="0" w:line="300" w:lineRule="auto"/>
        <w:ind w:leftChars="0" w:left="0" w:firstLineChars="0" w:firstLine="0"/>
        <w:rPr>
          <w:color w:val="000000"/>
        </w:rPr>
      </w:pPr>
      <w:r>
        <w:rPr>
          <w:color w:val="000000"/>
        </w:rPr>
        <w:t>5.1</w:t>
      </w:r>
      <w:r>
        <w:rPr>
          <w:rFonts w:hint="eastAsia"/>
          <w:color w:val="000000"/>
        </w:rPr>
        <w:t>.1.</w:t>
      </w:r>
      <w:r>
        <w:rPr>
          <w:color w:val="000000"/>
        </w:rPr>
        <w:t xml:space="preserve">2 </w:t>
      </w:r>
      <w:r>
        <w:rPr>
          <w:rFonts w:hint="eastAsia"/>
          <w:color w:val="000000"/>
        </w:rPr>
        <w:t>油性液体样品：称取</w:t>
      </w:r>
      <w:r>
        <w:rPr>
          <w:color w:val="000000"/>
        </w:rPr>
        <w:t>10</w:t>
      </w:r>
      <w:r>
        <w:rPr>
          <w:rFonts w:hint="eastAsia"/>
          <w:color w:val="000000"/>
        </w:rPr>
        <w:t xml:space="preserve"> </w:t>
      </w:r>
      <w:r>
        <w:rPr>
          <w:color w:val="000000"/>
        </w:rPr>
        <w:t>g</w:t>
      </w:r>
      <w:r>
        <w:rPr>
          <w:rFonts w:hint="eastAsia"/>
          <w:color w:val="000000"/>
        </w:rPr>
        <w:t>样品，先加</w:t>
      </w:r>
      <w:r>
        <w:rPr>
          <w:color w:val="000000"/>
        </w:rPr>
        <w:t>5</w:t>
      </w:r>
      <w:r>
        <w:rPr>
          <w:rFonts w:hint="eastAsia"/>
          <w:color w:val="000000"/>
        </w:rPr>
        <w:t xml:space="preserve"> </w:t>
      </w:r>
      <w:r>
        <w:rPr>
          <w:color w:val="000000"/>
        </w:rPr>
        <w:t>mL</w:t>
      </w:r>
      <w:r>
        <w:rPr>
          <w:rFonts w:hint="eastAsia"/>
          <w:color w:val="000000"/>
        </w:rPr>
        <w:t>灭菌液体石蜡混匀，再加</w:t>
      </w:r>
      <w:r>
        <w:rPr>
          <w:color w:val="000000"/>
        </w:rPr>
        <w:t>10</w:t>
      </w:r>
      <w:r>
        <w:rPr>
          <w:rFonts w:hint="eastAsia"/>
          <w:color w:val="000000"/>
        </w:rPr>
        <w:t xml:space="preserve"> </w:t>
      </w:r>
      <w:r>
        <w:rPr>
          <w:color w:val="000000"/>
        </w:rPr>
        <w:t>m</w:t>
      </w:r>
      <w:r>
        <w:rPr>
          <w:rFonts w:hint="eastAsia"/>
          <w:color w:val="000000"/>
        </w:rPr>
        <w:t xml:space="preserve">L </w:t>
      </w:r>
      <w:r>
        <w:rPr>
          <w:rFonts w:hint="eastAsia"/>
          <w:color w:val="000000"/>
        </w:rPr>
        <w:t>灭菌的吐温</w:t>
      </w:r>
      <w:r>
        <w:rPr>
          <w:color w:val="000000"/>
        </w:rPr>
        <w:t>80</w:t>
      </w:r>
      <w:r>
        <w:rPr>
          <w:rFonts w:hint="eastAsia"/>
          <w:color w:val="000000"/>
        </w:rPr>
        <w:t>，在</w:t>
      </w:r>
      <w:r>
        <w:rPr>
          <w:color w:val="000000"/>
        </w:rPr>
        <w:t>40</w:t>
      </w:r>
      <w:r>
        <w:rPr>
          <w:rFonts w:hint="eastAsia"/>
          <w:color w:val="000000"/>
        </w:rPr>
        <w:t>~</w:t>
      </w:r>
      <w:r>
        <w:rPr>
          <w:color w:val="000000"/>
        </w:rPr>
        <w:t>44</w:t>
      </w:r>
      <w:r>
        <w:rPr>
          <w:rFonts w:hint="eastAsia"/>
          <w:color w:val="000000"/>
        </w:rPr>
        <w:t>℃水浴中振荡混合</w:t>
      </w:r>
      <w:r>
        <w:rPr>
          <w:color w:val="000000"/>
        </w:rPr>
        <w:t>10</w:t>
      </w:r>
      <w:r>
        <w:rPr>
          <w:rFonts w:hint="eastAsia"/>
          <w:color w:val="000000"/>
        </w:rPr>
        <w:t xml:space="preserve"> </w:t>
      </w:r>
      <w:r>
        <w:rPr>
          <w:color w:val="000000"/>
        </w:rPr>
        <w:t>min</w:t>
      </w:r>
      <w:r>
        <w:rPr>
          <w:rFonts w:hint="eastAsia"/>
          <w:color w:val="000000"/>
        </w:rPr>
        <w:t>，加入灭菌的稀释液</w:t>
      </w:r>
      <w:r>
        <w:rPr>
          <w:color w:val="000000"/>
        </w:rPr>
        <w:t>75</w:t>
      </w:r>
      <w:r>
        <w:rPr>
          <w:rFonts w:hint="eastAsia"/>
          <w:color w:val="000000"/>
        </w:rPr>
        <w:t xml:space="preserve"> </w:t>
      </w:r>
      <w:r>
        <w:rPr>
          <w:color w:val="000000"/>
        </w:rPr>
        <w:t>mL</w:t>
      </w:r>
      <w:r>
        <w:rPr>
          <w:rFonts w:hint="eastAsia"/>
          <w:color w:val="000000"/>
        </w:rPr>
        <w:t>（在</w:t>
      </w:r>
      <w:r>
        <w:rPr>
          <w:color w:val="000000"/>
        </w:rPr>
        <w:t>40</w:t>
      </w:r>
      <w:r>
        <w:rPr>
          <w:rFonts w:hint="eastAsia"/>
          <w:color w:val="000000"/>
        </w:rPr>
        <w:t>~</w:t>
      </w:r>
      <w:r>
        <w:rPr>
          <w:color w:val="000000"/>
        </w:rPr>
        <w:t>44</w:t>
      </w:r>
      <w:r>
        <w:rPr>
          <w:rFonts w:hint="eastAsia"/>
          <w:color w:val="000000"/>
        </w:rPr>
        <w:t>℃水浴中预温），在</w:t>
      </w:r>
      <w:r>
        <w:rPr>
          <w:color w:val="000000"/>
        </w:rPr>
        <w:t>40</w:t>
      </w:r>
      <w:r>
        <w:rPr>
          <w:rFonts w:hint="eastAsia"/>
          <w:color w:val="000000"/>
        </w:rPr>
        <w:t>~</w:t>
      </w:r>
      <w:r>
        <w:rPr>
          <w:color w:val="000000"/>
        </w:rPr>
        <w:t>44</w:t>
      </w:r>
      <w:r>
        <w:rPr>
          <w:rFonts w:hint="eastAsia"/>
          <w:color w:val="000000"/>
        </w:rPr>
        <w:t>℃水浴中乳化，制成</w:t>
      </w:r>
      <w:r>
        <w:rPr>
          <w:color w:val="000000"/>
        </w:rPr>
        <w:t>1</w:t>
      </w:r>
      <w:r>
        <w:rPr>
          <w:rFonts w:hint="eastAsia"/>
          <w:color w:val="000000"/>
        </w:rPr>
        <w:t>:</w:t>
      </w:r>
      <w:r>
        <w:rPr>
          <w:color w:val="000000"/>
        </w:rPr>
        <w:t>10</w:t>
      </w:r>
      <w:r>
        <w:rPr>
          <w:rFonts w:hint="eastAsia"/>
          <w:color w:val="000000"/>
        </w:rPr>
        <w:t>的悬液。</w:t>
      </w:r>
    </w:p>
    <w:p w:rsidR="001C58A6" w:rsidRDefault="008232F2">
      <w:pPr>
        <w:pStyle w:val="2a"/>
        <w:spacing w:after="0" w:line="300" w:lineRule="auto"/>
        <w:ind w:leftChars="0" w:left="0" w:firstLineChars="0" w:firstLine="0"/>
      </w:pPr>
      <w:r>
        <w:t>5.</w:t>
      </w:r>
      <w:r>
        <w:rPr>
          <w:rFonts w:hint="eastAsia"/>
        </w:rPr>
        <w:t>1.</w:t>
      </w:r>
      <w:r>
        <w:t xml:space="preserve">2 </w:t>
      </w:r>
      <w:r>
        <w:rPr>
          <w:rFonts w:hint="eastAsia"/>
        </w:rPr>
        <w:t>膏、霜、乳剂半固体状样品</w:t>
      </w:r>
    </w:p>
    <w:p w:rsidR="001C58A6" w:rsidRDefault="008232F2">
      <w:pPr>
        <w:pStyle w:val="2a"/>
        <w:spacing w:after="0" w:line="300" w:lineRule="auto"/>
        <w:ind w:leftChars="0" w:left="0" w:firstLineChars="0" w:firstLine="0"/>
        <w:rPr>
          <w:color w:val="000000"/>
        </w:rPr>
      </w:pPr>
      <w:r>
        <w:rPr>
          <w:color w:val="000000"/>
        </w:rPr>
        <w:t>5.</w:t>
      </w:r>
      <w:r>
        <w:rPr>
          <w:rFonts w:hint="eastAsia"/>
          <w:color w:val="000000"/>
        </w:rPr>
        <w:t>1.</w:t>
      </w:r>
      <w:r>
        <w:rPr>
          <w:color w:val="000000"/>
        </w:rPr>
        <w:t xml:space="preserve">2.1 </w:t>
      </w:r>
      <w:r>
        <w:rPr>
          <w:rFonts w:hint="eastAsia"/>
          <w:color w:val="000000"/>
        </w:rPr>
        <w:t>亲水性的样品：称取</w:t>
      </w:r>
      <w:r>
        <w:rPr>
          <w:color w:val="000000"/>
        </w:rPr>
        <w:t>10</w:t>
      </w:r>
      <w:r>
        <w:rPr>
          <w:rFonts w:hint="eastAsia"/>
          <w:color w:val="000000"/>
        </w:rPr>
        <w:t xml:space="preserve"> </w:t>
      </w:r>
      <w:r>
        <w:rPr>
          <w:color w:val="000000"/>
        </w:rPr>
        <w:t>g</w:t>
      </w:r>
      <w:r>
        <w:rPr>
          <w:rFonts w:hint="eastAsia"/>
          <w:color w:val="000000"/>
        </w:rPr>
        <w:t>样品，加到装有玻璃珠及</w:t>
      </w:r>
      <w:r>
        <w:rPr>
          <w:color w:val="000000"/>
        </w:rPr>
        <w:t>90</w:t>
      </w:r>
      <w:r>
        <w:rPr>
          <w:rFonts w:hint="eastAsia"/>
          <w:color w:val="000000"/>
        </w:rPr>
        <w:t xml:space="preserve"> </w:t>
      </w:r>
      <w:r>
        <w:rPr>
          <w:color w:val="000000"/>
        </w:rPr>
        <w:t>mL</w:t>
      </w:r>
      <w:r>
        <w:rPr>
          <w:rFonts w:hint="eastAsia"/>
          <w:color w:val="000000"/>
        </w:rPr>
        <w:t xml:space="preserve"> </w:t>
      </w:r>
      <w:r>
        <w:rPr>
          <w:rFonts w:hint="eastAsia"/>
          <w:color w:val="000000"/>
        </w:rPr>
        <w:t>稀释液的三角瓶中，充分振荡混匀，制成</w:t>
      </w:r>
      <w:r>
        <w:rPr>
          <w:color w:val="000000"/>
        </w:rPr>
        <w:t>1</w:t>
      </w:r>
      <w:r>
        <w:rPr>
          <w:rFonts w:hint="eastAsia"/>
          <w:color w:val="000000"/>
        </w:rPr>
        <w:t>:</w:t>
      </w:r>
      <w:r>
        <w:rPr>
          <w:color w:val="000000"/>
        </w:rPr>
        <w:t>10</w:t>
      </w:r>
      <w:r>
        <w:rPr>
          <w:rFonts w:hint="eastAsia"/>
          <w:color w:val="000000"/>
        </w:rPr>
        <w:t>的悬液。</w:t>
      </w:r>
    </w:p>
    <w:p w:rsidR="001C58A6" w:rsidRDefault="008232F2">
      <w:pPr>
        <w:pStyle w:val="2a"/>
        <w:spacing w:after="0" w:line="300" w:lineRule="auto"/>
        <w:ind w:leftChars="0" w:left="0" w:firstLineChars="0" w:firstLine="0"/>
        <w:rPr>
          <w:color w:val="000000"/>
        </w:rPr>
      </w:pPr>
      <w:r>
        <w:rPr>
          <w:color w:val="000000"/>
        </w:rPr>
        <w:t>5.</w:t>
      </w:r>
      <w:r>
        <w:rPr>
          <w:rFonts w:hint="eastAsia"/>
          <w:color w:val="000000"/>
        </w:rPr>
        <w:t>1.</w:t>
      </w:r>
      <w:r>
        <w:rPr>
          <w:color w:val="000000"/>
        </w:rPr>
        <w:t xml:space="preserve">2.2 </w:t>
      </w:r>
      <w:r>
        <w:rPr>
          <w:rFonts w:hint="eastAsia"/>
          <w:color w:val="000000"/>
        </w:rPr>
        <w:t>疏水性样品：称取</w:t>
      </w:r>
      <w:r>
        <w:rPr>
          <w:color w:val="000000"/>
        </w:rPr>
        <w:t>10</w:t>
      </w:r>
      <w:r>
        <w:rPr>
          <w:rFonts w:hint="eastAsia"/>
          <w:color w:val="000000"/>
        </w:rPr>
        <w:t xml:space="preserve"> </w:t>
      </w:r>
      <w:r>
        <w:rPr>
          <w:color w:val="000000"/>
        </w:rPr>
        <w:t>g</w:t>
      </w:r>
      <w:r>
        <w:rPr>
          <w:rFonts w:hint="eastAsia"/>
          <w:color w:val="000000"/>
        </w:rPr>
        <w:t>样品，置于灭菌的研钵中，加</w:t>
      </w:r>
      <w:r>
        <w:rPr>
          <w:color w:val="000000"/>
        </w:rPr>
        <w:t>10</w:t>
      </w:r>
      <w:r>
        <w:rPr>
          <w:rFonts w:hint="eastAsia"/>
          <w:color w:val="000000"/>
        </w:rPr>
        <w:t xml:space="preserve"> </w:t>
      </w:r>
      <w:r>
        <w:rPr>
          <w:color w:val="000000"/>
        </w:rPr>
        <w:t>mL</w:t>
      </w:r>
      <w:r>
        <w:rPr>
          <w:rFonts w:hint="eastAsia"/>
          <w:color w:val="000000"/>
        </w:rPr>
        <w:t>灭菌液体石蜡，研磨成粘稠状，再加入</w:t>
      </w:r>
      <w:r>
        <w:rPr>
          <w:color w:val="000000"/>
        </w:rPr>
        <w:t>10</w:t>
      </w:r>
      <w:r>
        <w:rPr>
          <w:rFonts w:hint="eastAsia"/>
          <w:color w:val="000000"/>
        </w:rPr>
        <w:t xml:space="preserve"> </w:t>
      </w:r>
      <w:r>
        <w:rPr>
          <w:color w:val="000000"/>
        </w:rPr>
        <w:t>mL</w:t>
      </w:r>
      <w:r>
        <w:rPr>
          <w:rFonts w:hint="eastAsia"/>
          <w:color w:val="000000"/>
        </w:rPr>
        <w:t>灭菌吐温</w:t>
      </w:r>
      <w:r>
        <w:rPr>
          <w:color w:val="000000"/>
        </w:rPr>
        <w:t>80</w:t>
      </w:r>
      <w:r>
        <w:rPr>
          <w:rFonts w:hint="eastAsia"/>
          <w:color w:val="000000"/>
        </w:rPr>
        <w:t>，研磨待溶解</w:t>
      </w:r>
      <w:r>
        <w:rPr>
          <w:rFonts w:hint="eastAsia"/>
          <w:color w:val="000000"/>
        </w:rPr>
        <w:t>后，加</w:t>
      </w:r>
      <w:r>
        <w:rPr>
          <w:color w:val="000000"/>
        </w:rPr>
        <w:t>70</w:t>
      </w:r>
      <w:r>
        <w:rPr>
          <w:rFonts w:hint="eastAsia"/>
          <w:color w:val="000000"/>
        </w:rPr>
        <w:t xml:space="preserve"> </w:t>
      </w:r>
      <w:r>
        <w:rPr>
          <w:color w:val="000000"/>
        </w:rPr>
        <w:t>mL</w:t>
      </w:r>
      <w:r>
        <w:rPr>
          <w:rFonts w:hint="eastAsia"/>
          <w:color w:val="000000"/>
        </w:rPr>
        <w:t>稀释液，在</w:t>
      </w:r>
      <w:r>
        <w:rPr>
          <w:color w:val="000000"/>
        </w:rPr>
        <w:t>40</w:t>
      </w:r>
      <w:r>
        <w:rPr>
          <w:rFonts w:hint="eastAsia"/>
          <w:color w:val="000000"/>
        </w:rPr>
        <w:t>~</w:t>
      </w:r>
      <w:r>
        <w:rPr>
          <w:color w:val="000000"/>
        </w:rPr>
        <w:t>44</w:t>
      </w:r>
      <w:r>
        <w:rPr>
          <w:rFonts w:hint="eastAsia"/>
          <w:color w:val="000000"/>
        </w:rPr>
        <w:t>℃水浴中充分混合，制成</w:t>
      </w:r>
      <w:bookmarkStart w:id="71" w:name="OLE_LINK2"/>
      <w:r>
        <w:rPr>
          <w:color w:val="000000"/>
        </w:rPr>
        <w:t>1</w:t>
      </w:r>
      <w:r>
        <w:rPr>
          <w:rFonts w:hint="eastAsia"/>
          <w:color w:val="000000"/>
        </w:rPr>
        <w:t>:</w:t>
      </w:r>
      <w:r>
        <w:rPr>
          <w:color w:val="000000"/>
        </w:rPr>
        <w:t>10</w:t>
      </w:r>
      <w:r>
        <w:rPr>
          <w:rFonts w:hint="eastAsia"/>
          <w:color w:val="000000"/>
        </w:rPr>
        <w:t>检液</w:t>
      </w:r>
      <w:bookmarkEnd w:id="71"/>
      <w:r>
        <w:rPr>
          <w:rFonts w:hint="eastAsia"/>
          <w:color w:val="000000"/>
        </w:rPr>
        <w:t>。</w:t>
      </w:r>
    </w:p>
    <w:p w:rsidR="001C58A6" w:rsidRDefault="008232F2">
      <w:pPr>
        <w:pStyle w:val="2a"/>
        <w:spacing w:after="0" w:line="300" w:lineRule="auto"/>
        <w:ind w:leftChars="0" w:left="0" w:firstLineChars="0" w:firstLine="0"/>
        <w:rPr>
          <w:color w:val="000000"/>
        </w:rPr>
      </w:pPr>
      <w:r>
        <w:t>5.</w:t>
      </w:r>
      <w:r>
        <w:rPr>
          <w:rFonts w:hint="eastAsia"/>
        </w:rPr>
        <w:t>1.</w:t>
      </w:r>
      <w:r>
        <w:t xml:space="preserve">3 </w:t>
      </w:r>
      <w:r>
        <w:rPr>
          <w:rFonts w:hint="eastAsia"/>
        </w:rPr>
        <w:t>固体样品</w:t>
      </w:r>
    </w:p>
    <w:p w:rsidR="001C58A6" w:rsidRDefault="008232F2">
      <w:pPr>
        <w:pStyle w:val="2a"/>
        <w:spacing w:after="0" w:line="300" w:lineRule="auto"/>
        <w:ind w:leftChars="0" w:left="0"/>
        <w:rPr>
          <w:color w:val="000000"/>
        </w:rPr>
      </w:pPr>
      <w:r>
        <w:rPr>
          <w:rFonts w:hint="eastAsia"/>
          <w:color w:val="000000"/>
        </w:rPr>
        <w:t>称取</w:t>
      </w:r>
      <w:r>
        <w:rPr>
          <w:color w:val="000000"/>
        </w:rPr>
        <w:t>10</w:t>
      </w:r>
      <w:r>
        <w:rPr>
          <w:rFonts w:hint="eastAsia"/>
          <w:color w:val="000000"/>
        </w:rPr>
        <w:t xml:space="preserve"> </w:t>
      </w:r>
      <w:r>
        <w:rPr>
          <w:color w:val="000000"/>
        </w:rPr>
        <w:t>g</w:t>
      </w:r>
      <w:r>
        <w:rPr>
          <w:rFonts w:hint="eastAsia"/>
          <w:color w:val="000000"/>
        </w:rPr>
        <w:t>样品，加到</w:t>
      </w:r>
      <w:r>
        <w:rPr>
          <w:color w:val="000000"/>
        </w:rPr>
        <w:t>90</w:t>
      </w:r>
      <w:r>
        <w:rPr>
          <w:rFonts w:hint="eastAsia"/>
          <w:color w:val="000000"/>
        </w:rPr>
        <w:t xml:space="preserve"> </w:t>
      </w:r>
      <w:r>
        <w:rPr>
          <w:color w:val="000000"/>
        </w:rPr>
        <w:t>mL</w:t>
      </w:r>
      <w:r>
        <w:rPr>
          <w:rFonts w:hint="eastAsia"/>
          <w:color w:val="000000"/>
        </w:rPr>
        <w:t>稀释液中，充分振荡混匀，使其</w:t>
      </w:r>
      <w:proofErr w:type="gramStart"/>
      <w:r>
        <w:rPr>
          <w:rFonts w:hint="eastAsia"/>
          <w:color w:val="000000"/>
        </w:rPr>
        <w:t>分散混</w:t>
      </w:r>
      <w:proofErr w:type="gramEnd"/>
      <w:r>
        <w:rPr>
          <w:rFonts w:hint="eastAsia"/>
          <w:color w:val="000000"/>
        </w:rPr>
        <w:t>悬，作为</w:t>
      </w:r>
      <w:r>
        <w:rPr>
          <w:color w:val="000000"/>
        </w:rPr>
        <w:t>1</w:t>
      </w:r>
      <w:r>
        <w:rPr>
          <w:rFonts w:hint="eastAsia"/>
          <w:color w:val="000000"/>
        </w:rPr>
        <w:t>:</w:t>
      </w:r>
      <w:r>
        <w:rPr>
          <w:color w:val="000000"/>
        </w:rPr>
        <w:t>10</w:t>
      </w:r>
      <w:r>
        <w:rPr>
          <w:rFonts w:hint="eastAsia"/>
          <w:color w:val="000000"/>
        </w:rPr>
        <w:t>的检液。</w:t>
      </w:r>
    </w:p>
    <w:p w:rsidR="001C58A6" w:rsidRDefault="008232F2">
      <w:pPr>
        <w:pStyle w:val="2a"/>
        <w:spacing w:after="0" w:line="300" w:lineRule="auto"/>
        <w:ind w:leftChars="0" w:left="0"/>
        <w:rPr>
          <w:color w:val="000000"/>
        </w:rPr>
      </w:pPr>
      <w:r>
        <w:rPr>
          <w:rFonts w:hint="eastAsia"/>
          <w:color w:val="000000"/>
        </w:rPr>
        <w:t>使用均质器时，则采用灭菌均质袋，将上述水溶性膏、霜、粉剂等，称取</w:t>
      </w:r>
      <w:r>
        <w:rPr>
          <w:color w:val="000000"/>
        </w:rPr>
        <w:t>10</w:t>
      </w:r>
      <w:r>
        <w:rPr>
          <w:rFonts w:hint="eastAsia"/>
          <w:color w:val="000000"/>
        </w:rPr>
        <w:t xml:space="preserve"> </w:t>
      </w:r>
      <w:r>
        <w:rPr>
          <w:color w:val="000000"/>
        </w:rPr>
        <w:t>g</w:t>
      </w:r>
      <w:r>
        <w:rPr>
          <w:rFonts w:hint="eastAsia"/>
          <w:color w:val="000000"/>
        </w:rPr>
        <w:t>样品加入</w:t>
      </w:r>
      <w:r>
        <w:rPr>
          <w:color w:val="000000"/>
        </w:rPr>
        <w:t>90</w:t>
      </w:r>
      <w:r>
        <w:rPr>
          <w:rFonts w:hint="eastAsia"/>
          <w:color w:val="000000"/>
        </w:rPr>
        <w:t xml:space="preserve"> </w:t>
      </w:r>
      <w:r>
        <w:rPr>
          <w:color w:val="000000"/>
        </w:rPr>
        <w:t>mL</w:t>
      </w:r>
      <w:r>
        <w:rPr>
          <w:rFonts w:hint="eastAsia"/>
          <w:color w:val="000000"/>
        </w:rPr>
        <w:t>灭菌生理盐水，均质</w:t>
      </w:r>
      <w:r>
        <w:rPr>
          <w:color w:val="000000"/>
        </w:rPr>
        <w:t>1</w:t>
      </w:r>
      <w:r>
        <w:rPr>
          <w:rFonts w:hint="eastAsia"/>
          <w:color w:val="000000"/>
        </w:rPr>
        <w:t>~</w:t>
      </w:r>
      <w:r>
        <w:rPr>
          <w:color w:val="000000"/>
        </w:rPr>
        <w:t>2</w:t>
      </w:r>
      <w:r>
        <w:rPr>
          <w:rFonts w:hint="eastAsia"/>
          <w:color w:val="000000"/>
        </w:rPr>
        <w:t xml:space="preserve"> </w:t>
      </w:r>
      <w:r>
        <w:rPr>
          <w:color w:val="000000"/>
        </w:rPr>
        <w:t>min</w:t>
      </w:r>
      <w:r>
        <w:rPr>
          <w:rFonts w:hint="eastAsia"/>
          <w:color w:val="000000"/>
        </w:rPr>
        <w:t>；疏水性油性液体、膏、霜及眉笔、口红等，称取</w:t>
      </w:r>
      <w:r>
        <w:rPr>
          <w:color w:val="000000"/>
        </w:rPr>
        <w:t>10</w:t>
      </w:r>
      <w:r>
        <w:rPr>
          <w:rFonts w:hint="eastAsia"/>
          <w:color w:val="000000"/>
        </w:rPr>
        <w:t xml:space="preserve"> </w:t>
      </w:r>
      <w:r>
        <w:rPr>
          <w:color w:val="000000"/>
        </w:rPr>
        <w:t>g</w:t>
      </w:r>
      <w:r>
        <w:rPr>
          <w:rFonts w:hint="eastAsia"/>
          <w:color w:val="000000"/>
        </w:rPr>
        <w:t>样品，加</w:t>
      </w:r>
      <w:r>
        <w:rPr>
          <w:color w:val="000000"/>
        </w:rPr>
        <w:t>10</w:t>
      </w:r>
      <w:r>
        <w:rPr>
          <w:rFonts w:hint="eastAsia"/>
          <w:color w:val="000000"/>
        </w:rPr>
        <w:t xml:space="preserve"> </w:t>
      </w:r>
      <w:r>
        <w:rPr>
          <w:color w:val="000000"/>
        </w:rPr>
        <w:t>mL</w:t>
      </w:r>
      <w:r>
        <w:rPr>
          <w:rFonts w:hint="eastAsia"/>
          <w:color w:val="000000"/>
        </w:rPr>
        <w:t>灭菌液体石蜡，</w:t>
      </w:r>
      <w:r>
        <w:rPr>
          <w:color w:val="000000"/>
        </w:rPr>
        <w:t>10</w:t>
      </w:r>
      <w:r>
        <w:rPr>
          <w:rFonts w:hint="eastAsia"/>
          <w:color w:val="000000"/>
        </w:rPr>
        <w:t xml:space="preserve"> </w:t>
      </w:r>
      <w:r>
        <w:rPr>
          <w:color w:val="000000"/>
        </w:rPr>
        <w:t>mL</w:t>
      </w:r>
      <w:r>
        <w:rPr>
          <w:rFonts w:hint="eastAsia"/>
          <w:color w:val="000000"/>
        </w:rPr>
        <w:t>吐温</w:t>
      </w:r>
      <w:r>
        <w:rPr>
          <w:color w:val="000000"/>
        </w:rPr>
        <w:t>80</w:t>
      </w:r>
      <w:r>
        <w:rPr>
          <w:rFonts w:hint="eastAsia"/>
          <w:color w:val="000000"/>
        </w:rPr>
        <w:t>，</w:t>
      </w:r>
      <w:r>
        <w:rPr>
          <w:color w:val="000000"/>
        </w:rPr>
        <w:t>70</w:t>
      </w:r>
      <w:r>
        <w:rPr>
          <w:rFonts w:hint="eastAsia"/>
          <w:color w:val="000000"/>
        </w:rPr>
        <w:t xml:space="preserve"> </w:t>
      </w:r>
      <w:r>
        <w:rPr>
          <w:color w:val="000000"/>
        </w:rPr>
        <w:t>mL</w:t>
      </w:r>
      <w:r>
        <w:rPr>
          <w:rFonts w:hint="eastAsia"/>
          <w:color w:val="000000"/>
        </w:rPr>
        <w:t>稀释液，均质</w:t>
      </w:r>
      <w:r>
        <w:rPr>
          <w:color w:val="000000"/>
        </w:rPr>
        <w:t>3</w:t>
      </w:r>
      <w:r>
        <w:rPr>
          <w:rFonts w:hint="eastAsia"/>
          <w:color w:val="000000"/>
        </w:rPr>
        <w:t>~</w:t>
      </w:r>
      <w:r>
        <w:rPr>
          <w:color w:val="000000"/>
        </w:rPr>
        <w:t>5</w:t>
      </w:r>
      <w:r>
        <w:rPr>
          <w:rFonts w:hint="eastAsia"/>
          <w:color w:val="000000"/>
        </w:rPr>
        <w:t xml:space="preserve"> </w:t>
      </w:r>
      <w:r>
        <w:rPr>
          <w:color w:val="000000"/>
        </w:rPr>
        <w:t>min</w:t>
      </w:r>
      <w:r>
        <w:rPr>
          <w:rFonts w:hint="eastAsia"/>
          <w:color w:val="000000"/>
        </w:rPr>
        <w:t>。</w:t>
      </w:r>
    </w:p>
    <w:p w:rsidR="001C58A6" w:rsidRDefault="008232F2">
      <w:pPr>
        <w:pStyle w:val="2a"/>
        <w:spacing w:beforeLines="50" w:before="156" w:afterLines="50" w:after="156" w:line="300" w:lineRule="auto"/>
        <w:ind w:leftChars="0" w:left="0" w:firstLineChars="0" w:firstLine="0"/>
      </w:pPr>
      <w:r>
        <w:rPr>
          <w:rFonts w:hint="eastAsia"/>
        </w:rPr>
        <w:t xml:space="preserve">5.2 </w:t>
      </w:r>
      <w:r>
        <w:t xml:space="preserve"> </w:t>
      </w:r>
      <w:r>
        <w:rPr>
          <w:rFonts w:hint="eastAsia"/>
        </w:rPr>
        <w:t>适用性试验</w:t>
      </w:r>
    </w:p>
    <w:p w:rsidR="001C58A6" w:rsidRDefault="008232F2">
      <w:pPr>
        <w:pStyle w:val="2a"/>
        <w:spacing w:after="0" w:line="300" w:lineRule="auto"/>
        <w:ind w:leftChars="0" w:left="0"/>
        <w:rPr>
          <w:color w:val="000000"/>
        </w:rPr>
      </w:pPr>
      <w:r>
        <w:rPr>
          <w:rFonts w:hint="eastAsia"/>
          <w:color w:val="000000"/>
        </w:rPr>
        <w:t>若需开展适用性试验，实验室可基于检品已有研究，参照以下程序进行。</w:t>
      </w:r>
    </w:p>
    <w:p w:rsidR="001C58A6" w:rsidRDefault="008232F2">
      <w:pPr>
        <w:pStyle w:val="2a"/>
        <w:spacing w:after="0" w:line="300" w:lineRule="auto"/>
        <w:ind w:leftChars="0" w:left="0" w:firstLineChars="0" w:firstLine="0"/>
      </w:pPr>
      <w:r>
        <w:rPr>
          <w:rFonts w:hint="eastAsia"/>
        </w:rPr>
        <w:t xml:space="preserve">5.2.1 </w:t>
      </w:r>
      <w:r>
        <w:rPr>
          <w:rFonts w:hint="eastAsia"/>
        </w:rPr>
        <w:t>染菌液的制备</w:t>
      </w:r>
      <w:proofErr w:type="gramStart"/>
      <w:r>
        <w:rPr>
          <w:rFonts w:hint="eastAsia"/>
        </w:rPr>
        <w:t>菌</w:t>
      </w:r>
      <w:proofErr w:type="gramEnd"/>
      <w:r>
        <w:rPr>
          <w:rFonts w:hint="eastAsia"/>
        </w:rPr>
        <w:t>悬液及孢子悬液的制备也可采用标准物质。</w:t>
      </w:r>
    </w:p>
    <w:p w:rsidR="001C58A6" w:rsidRDefault="008232F2">
      <w:pPr>
        <w:pStyle w:val="2a"/>
        <w:spacing w:after="0" w:line="300" w:lineRule="auto"/>
        <w:ind w:leftChars="0" w:left="0" w:firstLineChars="0" w:firstLine="0"/>
      </w:pPr>
      <w:r>
        <w:rPr>
          <w:rFonts w:hint="eastAsia"/>
        </w:rPr>
        <w:t>5.2.1.1</w:t>
      </w:r>
      <w:r>
        <w:rPr>
          <w:rFonts w:hint="eastAsia"/>
        </w:rPr>
        <w:t xml:space="preserve"> </w:t>
      </w:r>
      <w:r>
        <w:rPr>
          <w:rFonts w:hint="eastAsia"/>
        </w:rPr>
        <w:t>细菌悬液制备</w:t>
      </w:r>
    </w:p>
    <w:p w:rsidR="001C58A6" w:rsidRDefault="008232F2">
      <w:pPr>
        <w:pStyle w:val="2a"/>
        <w:spacing w:after="0" w:line="300" w:lineRule="auto"/>
        <w:ind w:leftChars="0" w:left="0"/>
        <w:rPr>
          <w:color w:val="000000"/>
        </w:rPr>
      </w:pPr>
      <w:r>
        <w:rPr>
          <w:rFonts w:hint="eastAsia"/>
          <w:color w:val="000000"/>
        </w:rPr>
        <w:t>用接种环从菌种保存管中（或试管斜面上）取适量菌体，分区划线接种于</w:t>
      </w:r>
      <w:r>
        <w:rPr>
          <w:color w:val="000000"/>
        </w:rPr>
        <w:t>TSA</w:t>
      </w:r>
      <w:r>
        <w:rPr>
          <w:rFonts w:hint="eastAsia"/>
          <w:color w:val="000000"/>
        </w:rPr>
        <w:t>平板，</w:t>
      </w:r>
      <w:r>
        <w:rPr>
          <w:color w:val="000000"/>
        </w:rPr>
        <w:t>36</w:t>
      </w:r>
      <w:r>
        <w:rPr>
          <w:rFonts w:hint="eastAsia"/>
          <w:color w:val="000000"/>
        </w:rPr>
        <w:t>±</w:t>
      </w:r>
      <w:r>
        <w:rPr>
          <w:color w:val="000000"/>
        </w:rPr>
        <w:t>1</w:t>
      </w:r>
      <w:r>
        <w:rPr>
          <w:rFonts w:hint="eastAsia"/>
          <w:color w:val="000000"/>
        </w:rPr>
        <w:t>℃培养</w:t>
      </w:r>
      <w:r>
        <w:rPr>
          <w:color w:val="000000"/>
        </w:rPr>
        <w:t>18~24 h</w:t>
      </w:r>
      <w:r>
        <w:rPr>
          <w:rFonts w:hint="eastAsia"/>
          <w:color w:val="000000"/>
        </w:rPr>
        <w:t>。用接种环取第</w:t>
      </w:r>
      <w:r>
        <w:rPr>
          <w:color w:val="000000"/>
        </w:rPr>
        <w:t>1</w:t>
      </w:r>
      <w:r>
        <w:rPr>
          <w:rFonts w:hint="eastAsia"/>
          <w:color w:val="000000"/>
        </w:rPr>
        <w:t>代培养物，分区划线接种于</w:t>
      </w:r>
      <w:r>
        <w:rPr>
          <w:color w:val="000000"/>
        </w:rPr>
        <w:t>TSA</w:t>
      </w:r>
      <w:r>
        <w:rPr>
          <w:rFonts w:hint="eastAsia"/>
          <w:color w:val="000000"/>
        </w:rPr>
        <w:t>平板，</w:t>
      </w:r>
      <w:r>
        <w:rPr>
          <w:color w:val="000000"/>
        </w:rPr>
        <w:t>36</w:t>
      </w:r>
      <w:r>
        <w:rPr>
          <w:rFonts w:hint="eastAsia"/>
          <w:color w:val="000000"/>
        </w:rPr>
        <w:t>±</w:t>
      </w:r>
      <w:r>
        <w:rPr>
          <w:color w:val="000000"/>
        </w:rPr>
        <w:t>1</w:t>
      </w:r>
      <w:r>
        <w:rPr>
          <w:rFonts w:hint="eastAsia"/>
          <w:color w:val="000000"/>
        </w:rPr>
        <w:t>℃培养</w:t>
      </w:r>
      <w:r>
        <w:rPr>
          <w:color w:val="000000"/>
        </w:rPr>
        <w:t>18~24 h</w:t>
      </w:r>
      <w:r>
        <w:rPr>
          <w:rFonts w:hint="eastAsia"/>
          <w:color w:val="000000"/>
        </w:rPr>
        <w:t>。挑取上述第</w:t>
      </w:r>
      <w:r>
        <w:rPr>
          <w:color w:val="000000"/>
        </w:rPr>
        <w:t>2</w:t>
      </w:r>
      <w:r>
        <w:rPr>
          <w:rFonts w:hint="eastAsia"/>
          <w:color w:val="000000"/>
        </w:rPr>
        <w:t>代培养物中典型菌落，分区划线接种于</w:t>
      </w:r>
      <w:r>
        <w:rPr>
          <w:color w:val="000000"/>
        </w:rPr>
        <w:t>TSA</w:t>
      </w:r>
      <w:r>
        <w:rPr>
          <w:rFonts w:hint="eastAsia"/>
          <w:color w:val="000000"/>
        </w:rPr>
        <w:t>平板，</w:t>
      </w:r>
      <w:r>
        <w:rPr>
          <w:color w:val="000000"/>
        </w:rPr>
        <w:t>36</w:t>
      </w:r>
      <w:r>
        <w:rPr>
          <w:rFonts w:hint="eastAsia"/>
          <w:color w:val="000000"/>
        </w:rPr>
        <w:t>±</w:t>
      </w:r>
      <w:r>
        <w:rPr>
          <w:color w:val="000000"/>
        </w:rPr>
        <w:t>1</w:t>
      </w:r>
      <w:r>
        <w:rPr>
          <w:rFonts w:hint="eastAsia"/>
          <w:color w:val="000000"/>
        </w:rPr>
        <w:t>℃培养</w:t>
      </w:r>
      <w:r>
        <w:rPr>
          <w:color w:val="000000"/>
        </w:rPr>
        <w:t>18~24 h</w:t>
      </w:r>
      <w:r>
        <w:rPr>
          <w:rFonts w:hint="eastAsia"/>
          <w:color w:val="000000"/>
        </w:rPr>
        <w:t>，即为第</w:t>
      </w:r>
      <w:r>
        <w:rPr>
          <w:color w:val="000000"/>
        </w:rPr>
        <w:t>3</w:t>
      </w:r>
      <w:r>
        <w:rPr>
          <w:rFonts w:hint="eastAsia"/>
          <w:color w:val="000000"/>
        </w:rPr>
        <w:t>代培养物。用无菌棉签取菌苔加入无菌生理盐水中，涡旋混匀。用无菌生理盐水将其稀释成约</w:t>
      </w:r>
      <w:r>
        <w:rPr>
          <w:color w:val="000000"/>
        </w:rPr>
        <w:t>10</w:t>
      </w:r>
      <w:r>
        <w:rPr>
          <w:rFonts w:hint="eastAsia"/>
          <w:color w:val="000000"/>
          <w:vertAlign w:val="superscript"/>
        </w:rPr>
        <w:t>4</w:t>
      </w:r>
      <w:r>
        <w:rPr>
          <w:color w:val="000000"/>
        </w:rPr>
        <w:t xml:space="preserve"> CFU/mL</w:t>
      </w:r>
      <w:r>
        <w:rPr>
          <w:rFonts w:hint="eastAsia"/>
          <w:color w:val="000000"/>
        </w:rPr>
        <w:t>的菌悬液。制备好的</w:t>
      </w:r>
      <w:proofErr w:type="gramStart"/>
      <w:r>
        <w:rPr>
          <w:rFonts w:hint="eastAsia"/>
          <w:color w:val="000000"/>
        </w:rPr>
        <w:t>菌</w:t>
      </w:r>
      <w:proofErr w:type="gramEnd"/>
      <w:r>
        <w:rPr>
          <w:rFonts w:hint="eastAsia"/>
          <w:color w:val="000000"/>
        </w:rPr>
        <w:t>悬液应在</w:t>
      </w:r>
      <w:r>
        <w:rPr>
          <w:color w:val="000000"/>
        </w:rPr>
        <w:t>2 h</w:t>
      </w:r>
      <w:r>
        <w:rPr>
          <w:rFonts w:hint="eastAsia"/>
          <w:color w:val="000000"/>
        </w:rPr>
        <w:t>内使用，或在</w:t>
      </w:r>
      <w:r>
        <w:rPr>
          <w:color w:val="000000"/>
        </w:rPr>
        <w:t>2~8</w:t>
      </w:r>
      <w:r>
        <w:rPr>
          <w:rFonts w:hint="eastAsia"/>
          <w:color w:val="000000"/>
        </w:rPr>
        <w:t>℃保存不超过</w:t>
      </w:r>
      <w:r>
        <w:rPr>
          <w:color w:val="000000"/>
        </w:rPr>
        <w:t>24 h</w:t>
      </w:r>
      <w:r>
        <w:rPr>
          <w:rFonts w:hint="eastAsia"/>
          <w:color w:val="000000"/>
        </w:rPr>
        <w:t>。</w:t>
      </w:r>
    </w:p>
    <w:p w:rsidR="001C58A6" w:rsidRDefault="008232F2">
      <w:pPr>
        <w:pStyle w:val="2a"/>
        <w:spacing w:after="0" w:line="300" w:lineRule="auto"/>
        <w:ind w:leftChars="0" w:left="0" w:firstLineChars="0" w:firstLine="0"/>
      </w:pPr>
      <w:r>
        <w:rPr>
          <w:rFonts w:hint="eastAsia"/>
        </w:rPr>
        <w:t>5.2.1.2</w:t>
      </w:r>
      <w:r>
        <w:rPr>
          <w:rFonts w:hint="eastAsia"/>
        </w:rPr>
        <w:t xml:space="preserve"> </w:t>
      </w:r>
      <w:r>
        <w:rPr>
          <w:rFonts w:hint="eastAsia"/>
        </w:rPr>
        <w:t>白色念珠菌</w:t>
      </w:r>
      <w:proofErr w:type="gramStart"/>
      <w:r>
        <w:rPr>
          <w:rFonts w:hint="eastAsia"/>
        </w:rPr>
        <w:t>菌</w:t>
      </w:r>
      <w:proofErr w:type="gramEnd"/>
      <w:r>
        <w:rPr>
          <w:rFonts w:hint="eastAsia"/>
        </w:rPr>
        <w:t>悬液的制备</w:t>
      </w:r>
    </w:p>
    <w:p w:rsidR="001C58A6" w:rsidRDefault="008232F2">
      <w:pPr>
        <w:pStyle w:val="2a"/>
        <w:spacing w:after="0" w:line="300" w:lineRule="auto"/>
        <w:ind w:leftChars="0" w:left="0"/>
        <w:rPr>
          <w:color w:val="000000"/>
        </w:rPr>
      </w:pPr>
      <w:r>
        <w:rPr>
          <w:rFonts w:hint="eastAsia"/>
          <w:color w:val="000000"/>
        </w:rPr>
        <w:t>用接种环从菌种保存管中（或试管斜面上）取适量菌体，分区划线接种于</w:t>
      </w:r>
      <w:r>
        <w:rPr>
          <w:rFonts w:hint="eastAsia"/>
          <w:color w:val="000000"/>
        </w:rPr>
        <w:t>SDA</w:t>
      </w:r>
      <w:r>
        <w:rPr>
          <w:rFonts w:hint="eastAsia"/>
          <w:color w:val="000000"/>
        </w:rPr>
        <w:t>平板，</w:t>
      </w:r>
      <w:r>
        <w:rPr>
          <w:rFonts w:hint="eastAsia"/>
          <w:color w:val="000000"/>
        </w:rPr>
        <w:t>28</w:t>
      </w:r>
      <w:r>
        <w:rPr>
          <w:rFonts w:hint="eastAsia"/>
          <w:color w:val="000000"/>
        </w:rPr>
        <w:t>±</w:t>
      </w:r>
      <w:r>
        <w:rPr>
          <w:rFonts w:hint="eastAsia"/>
          <w:color w:val="000000"/>
        </w:rPr>
        <w:t>2</w:t>
      </w:r>
      <w:r>
        <w:rPr>
          <w:rFonts w:hint="eastAsia"/>
          <w:color w:val="000000"/>
        </w:rPr>
        <w:t>℃培养</w:t>
      </w:r>
      <w:r>
        <w:rPr>
          <w:rFonts w:hint="eastAsia"/>
          <w:color w:val="000000"/>
        </w:rPr>
        <w:t>48~72 h</w:t>
      </w:r>
      <w:r>
        <w:rPr>
          <w:rFonts w:hint="eastAsia"/>
          <w:color w:val="000000"/>
        </w:rPr>
        <w:t>。用接种环取第</w:t>
      </w:r>
      <w:r>
        <w:rPr>
          <w:rFonts w:hint="eastAsia"/>
          <w:color w:val="000000"/>
        </w:rPr>
        <w:t>1</w:t>
      </w:r>
      <w:r>
        <w:rPr>
          <w:rFonts w:hint="eastAsia"/>
          <w:color w:val="000000"/>
        </w:rPr>
        <w:t>代培养物，分区划线接种于</w:t>
      </w:r>
      <w:r>
        <w:rPr>
          <w:rFonts w:hint="eastAsia"/>
          <w:color w:val="000000"/>
        </w:rPr>
        <w:t>SDA</w:t>
      </w:r>
      <w:r>
        <w:rPr>
          <w:rFonts w:hint="eastAsia"/>
          <w:color w:val="000000"/>
        </w:rPr>
        <w:t>平板，</w:t>
      </w:r>
      <w:r>
        <w:rPr>
          <w:rFonts w:hint="eastAsia"/>
          <w:color w:val="000000"/>
        </w:rPr>
        <w:t>28</w:t>
      </w:r>
      <w:r>
        <w:rPr>
          <w:rFonts w:hint="eastAsia"/>
          <w:color w:val="000000"/>
        </w:rPr>
        <w:t>±</w:t>
      </w:r>
      <w:r>
        <w:rPr>
          <w:rFonts w:hint="eastAsia"/>
          <w:color w:val="000000"/>
        </w:rPr>
        <w:t>2</w:t>
      </w:r>
      <w:r>
        <w:rPr>
          <w:rFonts w:hint="eastAsia"/>
          <w:color w:val="000000"/>
        </w:rPr>
        <w:t>℃培养</w:t>
      </w:r>
      <w:r>
        <w:rPr>
          <w:rFonts w:hint="eastAsia"/>
          <w:color w:val="000000"/>
        </w:rPr>
        <w:t>48~72 h</w:t>
      </w:r>
      <w:r>
        <w:rPr>
          <w:rFonts w:hint="eastAsia"/>
          <w:color w:val="000000"/>
        </w:rPr>
        <w:t>。挑取上述第</w:t>
      </w:r>
      <w:r>
        <w:rPr>
          <w:rFonts w:hint="eastAsia"/>
          <w:color w:val="000000"/>
        </w:rPr>
        <w:t>2</w:t>
      </w:r>
      <w:r>
        <w:rPr>
          <w:rFonts w:hint="eastAsia"/>
          <w:color w:val="000000"/>
        </w:rPr>
        <w:t>代培养物中典型菌落，分区划线接种于</w:t>
      </w:r>
      <w:r>
        <w:rPr>
          <w:rFonts w:hint="eastAsia"/>
          <w:color w:val="000000"/>
        </w:rPr>
        <w:t>SDA</w:t>
      </w:r>
      <w:r>
        <w:rPr>
          <w:rFonts w:hint="eastAsia"/>
          <w:color w:val="000000"/>
        </w:rPr>
        <w:t>平板，</w:t>
      </w:r>
      <w:r>
        <w:rPr>
          <w:rFonts w:hint="eastAsia"/>
          <w:color w:val="000000"/>
        </w:rPr>
        <w:t>28</w:t>
      </w:r>
      <w:r>
        <w:rPr>
          <w:rFonts w:hint="eastAsia"/>
          <w:color w:val="000000"/>
        </w:rPr>
        <w:t>±</w:t>
      </w:r>
      <w:r>
        <w:rPr>
          <w:rFonts w:hint="eastAsia"/>
          <w:color w:val="000000"/>
        </w:rPr>
        <w:t>2</w:t>
      </w:r>
      <w:r>
        <w:rPr>
          <w:rFonts w:hint="eastAsia"/>
          <w:color w:val="000000"/>
        </w:rPr>
        <w:t>℃培</w:t>
      </w:r>
      <w:r>
        <w:rPr>
          <w:rFonts w:hint="eastAsia"/>
          <w:color w:val="000000"/>
        </w:rPr>
        <w:lastRenderedPageBreak/>
        <w:t>养</w:t>
      </w:r>
      <w:r>
        <w:rPr>
          <w:rFonts w:hint="eastAsia"/>
          <w:color w:val="000000"/>
        </w:rPr>
        <w:t>48~72 h</w:t>
      </w:r>
      <w:r>
        <w:rPr>
          <w:rFonts w:hint="eastAsia"/>
          <w:color w:val="000000"/>
        </w:rPr>
        <w:t>，即为第</w:t>
      </w:r>
      <w:r>
        <w:rPr>
          <w:rFonts w:hint="eastAsia"/>
          <w:color w:val="000000"/>
        </w:rPr>
        <w:t>3</w:t>
      </w:r>
      <w:r>
        <w:rPr>
          <w:rFonts w:hint="eastAsia"/>
          <w:color w:val="000000"/>
        </w:rPr>
        <w:t>代培养物。用</w:t>
      </w:r>
      <w:r>
        <w:rPr>
          <w:rFonts w:hint="eastAsia"/>
          <w:color w:val="000000"/>
        </w:rPr>
        <w:t>无菌棉签取菌苔加入无菌生理盐水中，涡旋混匀。用无菌生理盐水将其稀释成约</w:t>
      </w:r>
      <w:r>
        <w:rPr>
          <w:rFonts w:hint="eastAsia"/>
          <w:color w:val="000000"/>
        </w:rPr>
        <w:t>10</w:t>
      </w:r>
      <w:r>
        <w:rPr>
          <w:rFonts w:hint="eastAsia"/>
          <w:color w:val="000000"/>
          <w:vertAlign w:val="superscript"/>
        </w:rPr>
        <w:t>4</w:t>
      </w:r>
      <w:r>
        <w:rPr>
          <w:rFonts w:hint="eastAsia"/>
          <w:color w:val="000000"/>
        </w:rPr>
        <w:t xml:space="preserve"> CFU/mL</w:t>
      </w:r>
      <w:r>
        <w:rPr>
          <w:rFonts w:hint="eastAsia"/>
          <w:color w:val="000000"/>
        </w:rPr>
        <w:t>的菌悬液。制备好的</w:t>
      </w:r>
      <w:proofErr w:type="gramStart"/>
      <w:r>
        <w:rPr>
          <w:rFonts w:hint="eastAsia"/>
          <w:color w:val="000000"/>
        </w:rPr>
        <w:t>菌</w:t>
      </w:r>
      <w:proofErr w:type="gramEnd"/>
      <w:r>
        <w:rPr>
          <w:rFonts w:hint="eastAsia"/>
          <w:color w:val="000000"/>
        </w:rPr>
        <w:t>悬液应在</w:t>
      </w:r>
      <w:r>
        <w:rPr>
          <w:rFonts w:hint="eastAsia"/>
          <w:color w:val="000000"/>
        </w:rPr>
        <w:t>2 h</w:t>
      </w:r>
      <w:r>
        <w:rPr>
          <w:rFonts w:hint="eastAsia"/>
          <w:color w:val="000000"/>
        </w:rPr>
        <w:t>内使用，或在</w:t>
      </w:r>
      <w:r>
        <w:rPr>
          <w:rFonts w:hint="eastAsia"/>
          <w:color w:val="000000"/>
        </w:rPr>
        <w:t>2~8</w:t>
      </w:r>
      <w:r>
        <w:rPr>
          <w:rFonts w:hint="eastAsia"/>
          <w:color w:val="000000"/>
        </w:rPr>
        <w:t>℃保存不超过</w:t>
      </w:r>
      <w:r>
        <w:rPr>
          <w:rFonts w:hint="eastAsia"/>
          <w:color w:val="000000"/>
        </w:rPr>
        <w:t>24 h</w:t>
      </w:r>
      <w:r>
        <w:rPr>
          <w:rFonts w:hint="eastAsia"/>
          <w:color w:val="000000"/>
        </w:rPr>
        <w:t>。</w:t>
      </w:r>
    </w:p>
    <w:p w:rsidR="001C58A6" w:rsidRDefault="008232F2">
      <w:pPr>
        <w:pStyle w:val="2a"/>
        <w:spacing w:after="0" w:line="300" w:lineRule="auto"/>
        <w:ind w:leftChars="0" w:left="0" w:firstLineChars="0" w:firstLine="0"/>
      </w:pPr>
      <w:r>
        <w:rPr>
          <w:rFonts w:hint="eastAsia"/>
        </w:rPr>
        <w:t>5.2.1.3</w:t>
      </w:r>
      <w:r>
        <w:rPr>
          <w:rFonts w:hint="eastAsia"/>
        </w:rPr>
        <w:t xml:space="preserve"> </w:t>
      </w:r>
      <w:r>
        <w:rPr>
          <w:rFonts w:hint="eastAsia"/>
        </w:rPr>
        <w:t>黑曲霉孢子悬液的制备</w:t>
      </w:r>
    </w:p>
    <w:p w:rsidR="001C58A6" w:rsidRDefault="008232F2">
      <w:pPr>
        <w:pStyle w:val="2a"/>
        <w:spacing w:after="0" w:line="300" w:lineRule="auto"/>
        <w:ind w:leftChars="0" w:left="0"/>
      </w:pPr>
      <w:r>
        <w:rPr>
          <w:rFonts w:hint="eastAsia"/>
        </w:rPr>
        <w:t>用接种环从菌种保存管中（或试管斜面上）取适量的菌体，分区划线接种于</w:t>
      </w:r>
      <w:r>
        <w:rPr>
          <w:rFonts w:hint="eastAsia"/>
        </w:rPr>
        <w:t>SDA</w:t>
      </w:r>
      <w:r>
        <w:rPr>
          <w:rFonts w:hint="eastAsia"/>
        </w:rPr>
        <w:t>平板上，</w:t>
      </w:r>
      <w:r>
        <w:rPr>
          <w:rFonts w:hint="eastAsia"/>
        </w:rPr>
        <w:t>28</w:t>
      </w:r>
      <w:r>
        <w:rPr>
          <w:rFonts w:hint="eastAsia"/>
        </w:rPr>
        <w:t>±</w:t>
      </w:r>
      <w:r>
        <w:rPr>
          <w:rFonts w:hint="eastAsia"/>
        </w:rPr>
        <w:t>2</w:t>
      </w:r>
      <w:r>
        <w:rPr>
          <w:rFonts w:hint="eastAsia"/>
        </w:rPr>
        <w:t>℃培养</w:t>
      </w:r>
      <w:r>
        <w:rPr>
          <w:rFonts w:hint="eastAsia"/>
        </w:rPr>
        <w:t>3~7 d</w:t>
      </w:r>
      <w:r>
        <w:rPr>
          <w:rFonts w:hint="eastAsia"/>
        </w:rPr>
        <w:t>。用无菌棉签取菌苔加入含</w:t>
      </w:r>
      <w:r>
        <w:rPr>
          <w:rFonts w:hint="eastAsia"/>
        </w:rPr>
        <w:t>0.05%(v/v)</w:t>
      </w:r>
      <w:r>
        <w:rPr>
          <w:rFonts w:hint="eastAsia"/>
        </w:rPr>
        <w:t>聚山梨</w:t>
      </w:r>
      <w:proofErr w:type="gramStart"/>
      <w:r>
        <w:rPr>
          <w:rFonts w:hint="eastAsia"/>
        </w:rPr>
        <w:t>酯</w:t>
      </w:r>
      <w:proofErr w:type="gramEnd"/>
      <w:r>
        <w:rPr>
          <w:rFonts w:hint="eastAsia"/>
        </w:rPr>
        <w:t>80</w:t>
      </w:r>
      <w:r>
        <w:rPr>
          <w:rFonts w:hint="eastAsia"/>
        </w:rPr>
        <w:t>无菌生理盐水中，制备孢子悬液，轻轻振摇</w:t>
      </w:r>
      <w:r>
        <w:rPr>
          <w:rFonts w:hint="eastAsia"/>
        </w:rPr>
        <w:t xml:space="preserve">1 min </w:t>
      </w:r>
      <w:r>
        <w:rPr>
          <w:rFonts w:hint="eastAsia"/>
        </w:rPr>
        <w:t>后，用无菌玻璃棉过滤除去菌丝。用含</w:t>
      </w:r>
      <w:r>
        <w:rPr>
          <w:rFonts w:hint="eastAsia"/>
        </w:rPr>
        <w:t>0.05%(v/v)</w:t>
      </w:r>
      <w:r>
        <w:rPr>
          <w:rFonts w:hint="eastAsia"/>
        </w:rPr>
        <w:t>聚山梨</w:t>
      </w:r>
      <w:proofErr w:type="gramStart"/>
      <w:r>
        <w:rPr>
          <w:rFonts w:hint="eastAsia"/>
        </w:rPr>
        <w:t>酯</w:t>
      </w:r>
      <w:proofErr w:type="gramEnd"/>
      <w:r>
        <w:rPr>
          <w:rFonts w:hint="eastAsia"/>
        </w:rPr>
        <w:t>80</w:t>
      </w:r>
      <w:r>
        <w:rPr>
          <w:rFonts w:hint="eastAsia"/>
        </w:rPr>
        <w:t>无菌生理盐水将其稀释成约</w:t>
      </w:r>
      <w:r>
        <w:rPr>
          <w:rFonts w:hint="eastAsia"/>
        </w:rPr>
        <w:t>10</w:t>
      </w:r>
      <w:r>
        <w:rPr>
          <w:rFonts w:hint="eastAsia"/>
          <w:vertAlign w:val="superscript"/>
        </w:rPr>
        <w:t>4</w:t>
      </w:r>
      <w:r>
        <w:rPr>
          <w:rFonts w:hint="eastAsia"/>
        </w:rPr>
        <w:t xml:space="preserve"> </w:t>
      </w:r>
      <w:r>
        <w:rPr>
          <w:rFonts w:hint="eastAsia"/>
        </w:rPr>
        <w:t>CFU/mL</w:t>
      </w:r>
      <w:r>
        <w:rPr>
          <w:rFonts w:hint="eastAsia"/>
        </w:rPr>
        <w:t>的孢子悬液。制备好的孢子悬液应当天使用或在</w:t>
      </w:r>
      <w:r>
        <w:rPr>
          <w:rFonts w:hint="eastAsia"/>
        </w:rPr>
        <w:t>2~8</w:t>
      </w:r>
      <w:r>
        <w:rPr>
          <w:rFonts w:hint="eastAsia"/>
        </w:rPr>
        <w:t>℃保存不超过</w:t>
      </w:r>
      <w:r>
        <w:rPr>
          <w:rFonts w:hint="eastAsia"/>
        </w:rPr>
        <w:t>7 d</w:t>
      </w:r>
      <w:r>
        <w:rPr>
          <w:rFonts w:hint="eastAsia"/>
        </w:rPr>
        <w:t>，使用前混合均匀，并在显微镜下观察是否有孢子出芽，若有孢子出芽，则弃之不用。</w:t>
      </w:r>
    </w:p>
    <w:p w:rsidR="001C58A6" w:rsidRDefault="008232F2">
      <w:pPr>
        <w:pStyle w:val="2a"/>
        <w:spacing w:beforeLines="50" w:before="156" w:afterLines="50" w:after="156" w:line="300" w:lineRule="auto"/>
        <w:jc w:val="center"/>
        <w:rPr>
          <w:rFonts w:ascii="黑体" w:eastAsia="黑体" w:cs="黑体"/>
          <w:kern w:val="0"/>
          <w:szCs w:val="21"/>
        </w:rPr>
      </w:pPr>
      <w:r>
        <w:rPr>
          <w:rFonts w:ascii="黑体" w:eastAsia="黑体" w:cs="黑体" w:hint="eastAsia"/>
          <w:kern w:val="0"/>
          <w:szCs w:val="21"/>
        </w:rPr>
        <w:t>表</w:t>
      </w:r>
      <w:r>
        <w:rPr>
          <w:rFonts w:eastAsia="黑体"/>
          <w:b/>
          <w:bCs/>
          <w:kern w:val="0"/>
          <w:szCs w:val="21"/>
        </w:rPr>
        <w:t>5</w:t>
      </w:r>
      <w:r>
        <w:rPr>
          <w:rFonts w:ascii="黑体" w:eastAsia="黑体" w:cs="黑体"/>
          <w:kern w:val="0"/>
          <w:szCs w:val="21"/>
        </w:rPr>
        <w:t xml:space="preserve"> </w:t>
      </w:r>
      <w:r>
        <w:rPr>
          <w:rFonts w:ascii="黑体" w:eastAsia="黑体" w:cs="黑体"/>
          <w:kern w:val="0"/>
          <w:szCs w:val="21"/>
        </w:rPr>
        <w:t>化妆品微生物检验方法</w:t>
      </w:r>
      <w:r>
        <w:rPr>
          <w:rFonts w:ascii="黑体" w:eastAsia="黑体" w:cs="黑体" w:hint="eastAsia"/>
          <w:kern w:val="0"/>
          <w:szCs w:val="21"/>
        </w:rPr>
        <w:t>适用性试验用菌株信息</w:t>
      </w:r>
    </w:p>
    <w:tbl>
      <w:tblPr>
        <w:tblStyle w:val="aff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2363"/>
        <w:gridCol w:w="2434"/>
        <w:gridCol w:w="2503"/>
      </w:tblGrid>
      <w:tr w:rsidR="001C58A6">
        <w:trPr>
          <w:trHeight w:val="567"/>
          <w:jc w:val="center"/>
        </w:trPr>
        <w:tc>
          <w:tcPr>
            <w:tcW w:w="1034" w:type="dxa"/>
            <w:tcBorders>
              <w:top w:val="single" w:sz="4" w:space="0" w:color="auto"/>
              <w:bottom w:val="single" w:sz="4" w:space="0" w:color="auto"/>
            </w:tcBorders>
            <w:vAlign w:val="center"/>
          </w:tcPr>
          <w:p w:rsidR="001C58A6" w:rsidRDefault="008232F2">
            <w:pPr>
              <w:spacing w:after="0" w:line="30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2363" w:type="dxa"/>
            <w:tcBorders>
              <w:top w:val="single" w:sz="4" w:space="0" w:color="auto"/>
              <w:bottom w:val="single" w:sz="4" w:space="0" w:color="auto"/>
            </w:tcBorders>
            <w:vAlign w:val="center"/>
          </w:tcPr>
          <w:p w:rsidR="001C58A6" w:rsidRDefault="008232F2">
            <w:pPr>
              <w:spacing w:after="0" w:line="300" w:lineRule="auto"/>
              <w:jc w:val="center"/>
              <w:rPr>
                <w:rFonts w:ascii="宋体" w:hAnsi="宋体" w:cs="宋体"/>
                <w:color w:val="000000"/>
                <w:kern w:val="0"/>
                <w:szCs w:val="21"/>
              </w:rPr>
            </w:pPr>
            <w:r>
              <w:rPr>
                <w:rFonts w:ascii="宋体" w:hAnsi="宋体" w:cs="宋体" w:hint="eastAsia"/>
                <w:color w:val="000000"/>
                <w:kern w:val="0"/>
                <w:szCs w:val="21"/>
              </w:rPr>
              <w:t>检验项目</w:t>
            </w:r>
          </w:p>
        </w:tc>
        <w:tc>
          <w:tcPr>
            <w:tcW w:w="2434" w:type="dxa"/>
            <w:tcBorders>
              <w:top w:val="single" w:sz="4" w:space="0" w:color="auto"/>
              <w:bottom w:val="single" w:sz="4" w:space="0" w:color="auto"/>
            </w:tcBorders>
            <w:vAlign w:val="center"/>
          </w:tcPr>
          <w:p w:rsidR="001C58A6" w:rsidRDefault="008232F2">
            <w:pPr>
              <w:spacing w:after="0" w:line="300" w:lineRule="auto"/>
              <w:jc w:val="center"/>
              <w:rPr>
                <w:rFonts w:ascii="宋体" w:hAnsi="宋体" w:cs="宋体"/>
                <w:color w:val="000000"/>
                <w:kern w:val="0"/>
                <w:szCs w:val="21"/>
              </w:rPr>
            </w:pPr>
            <w:r>
              <w:rPr>
                <w:rFonts w:ascii="宋体" w:hAnsi="宋体" w:cs="宋体" w:hint="eastAsia"/>
                <w:color w:val="000000"/>
                <w:kern w:val="0"/>
                <w:szCs w:val="21"/>
              </w:rPr>
              <w:t>种属名称</w:t>
            </w:r>
          </w:p>
        </w:tc>
        <w:tc>
          <w:tcPr>
            <w:tcW w:w="2503" w:type="dxa"/>
            <w:tcBorders>
              <w:top w:val="single" w:sz="4" w:space="0" w:color="auto"/>
              <w:bottom w:val="single" w:sz="4" w:space="0" w:color="auto"/>
            </w:tcBorders>
            <w:vAlign w:val="center"/>
          </w:tcPr>
          <w:p w:rsidR="001C58A6" w:rsidRDefault="008232F2">
            <w:pPr>
              <w:spacing w:after="0" w:line="300" w:lineRule="auto"/>
              <w:jc w:val="center"/>
              <w:rPr>
                <w:rFonts w:ascii="宋体" w:hAnsi="宋体" w:cs="宋体"/>
                <w:color w:val="000000"/>
                <w:kern w:val="0"/>
                <w:szCs w:val="21"/>
              </w:rPr>
            </w:pPr>
            <w:r>
              <w:rPr>
                <w:rFonts w:ascii="宋体" w:hAnsi="宋体" w:cs="宋体" w:hint="eastAsia"/>
                <w:color w:val="000000"/>
                <w:kern w:val="0"/>
                <w:szCs w:val="21"/>
              </w:rPr>
              <w:t>菌株编号</w:t>
            </w:r>
            <w:r>
              <w:rPr>
                <w:rFonts w:ascii="宋体" w:hAnsi="宋体" w:cs="宋体" w:hint="eastAsia"/>
                <w:color w:val="000000"/>
                <w:kern w:val="0"/>
                <w:szCs w:val="21"/>
              </w:rPr>
              <w:t>*</w:t>
            </w:r>
          </w:p>
        </w:tc>
      </w:tr>
      <w:tr w:rsidR="001C58A6">
        <w:trPr>
          <w:trHeight w:val="567"/>
          <w:jc w:val="center"/>
        </w:trPr>
        <w:tc>
          <w:tcPr>
            <w:tcW w:w="1034" w:type="dxa"/>
            <w:vMerge w:val="restart"/>
            <w:tcBorders>
              <w:top w:val="single" w:sz="4" w:space="0" w:color="auto"/>
            </w:tcBorders>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1</w:t>
            </w:r>
          </w:p>
        </w:tc>
        <w:tc>
          <w:tcPr>
            <w:tcW w:w="2363" w:type="dxa"/>
            <w:vMerge w:val="restart"/>
            <w:tcBorders>
              <w:top w:val="single" w:sz="4" w:space="0" w:color="auto"/>
            </w:tcBorders>
            <w:vAlign w:val="center"/>
          </w:tcPr>
          <w:p w:rsidR="001C58A6" w:rsidRDefault="008232F2">
            <w:pPr>
              <w:spacing w:after="0" w:line="300" w:lineRule="auto"/>
              <w:jc w:val="center"/>
              <w:rPr>
                <w:rFonts w:ascii="宋体" w:hAnsi="宋体" w:cs="宋体"/>
                <w:color w:val="000000"/>
                <w:kern w:val="0"/>
                <w:szCs w:val="21"/>
              </w:rPr>
            </w:pPr>
            <w:r>
              <w:rPr>
                <w:rFonts w:ascii="宋体" w:hAnsi="宋体" w:cs="宋体" w:hint="eastAsia"/>
                <w:color w:val="000000"/>
                <w:kern w:val="0"/>
                <w:szCs w:val="21"/>
              </w:rPr>
              <w:t>菌落总数</w:t>
            </w:r>
          </w:p>
        </w:tc>
        <w:tc>
          <w:tcPr>
            <w:tcW w:w="2434" w:type="dxa"/>
            <w:tcBorders>
              <w:top w:val="single" w:sz="4" w:space="0" w:color="auto"/>
            </w:tcBorders>
            <w:vAlign w:val="center"/>
          </w:tcPr>
          <w:p w:rsidR="001C58A6" w:rsidRDefault="008232F2">
            <w:pPr>
              <w:spacing w:after="0" w:line="30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大肠</w:t>
            </w:r>
            <w:proofErr w:type="gramStart"/>
            <w:r>
              <w:rPr>
                <w:rFonts w:asciiTheme="minorEastAsia" w:eastAsiaTheme="minorEastAsia" w:hAnsiTheme="minorEastAsia" w:cstheme="minorEastAsia" w:hint="eastAsia"/>
                <w:color w:val="000000"/>
                <w:kern w:val="0"/>
                <w:szCs w:val="21"/>
              </w:rPr>
              <w:t>埃希菌</w:t>
            </w:r>
            <w:proofErr w:type="gramEnd"/>
          </w:p>
        </w:tc>
        <w:tc>
          <w:tcPr>
            <w:tcW w:w="2503" w:type="dxa"/>
            <w:tcBorders>
              <w:top w:val="single" w:sz="4" w:space="0" w:color="auto"/>
            </w:tcBorders>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CMCC(B)44102</w:t>
            </w:r>
          </w:p>
        </w:tc>
      </w:tr>
      <w:tr w:rsidR="001C58A6">
        <w:trPr>
          <w:trHeight w:val="567"/>
          <w:jc w:val="center"/>
        </w:trPr>
        <w:tc>
          <w:tcPr>
            <w:tcW w:w="1034" w:type="dxa"/>
            <w:vMerge/>
            <w:vAlign w:val="center"/>
          </w:tcPr>
          <w:p w:rsidR="001C58A6" w:rsidRDefault="001C58A6">
            <w:pPr>
              <w:spacing w:after="0" w:line="300" w:lineRule="auto"/>
              <w:jc w:val="center"/>
              <w:rPr>
                <w:rFonts w:ascii="Times New Roman" w:eastAsiaTheme="minorEastAsia" w:hAnsi="Times New Roman"/>
                <w:color w:val="000000"/>
                <w:kern w:val="0"/>
                <w:szCs w:val="21"/>
              </w:rPr>
            </w:pPr>
          </w:p>
        </w:tc>
        <w:tc>
          <w:tcPr>
            <w:tcW w:w="2363" w:type="dxa"/>
            <w:vMerge/>
            <w:vAlign w:val="center"/>
          </w:tcPr>
          <w:p w:rsidR="001C58A6" w:rsidRDefault="001C58A6">
            <w:pPr>
              <w:spacing w:after="0" w:line="300" w:lineRule="auto"/>
              <w:jc w:val="center"/>
              <w:rPr>
                <w:rFonts w:ascii="宋体" w:hAnsi="宋体" w:cs="宋体"/>
                <w:color w:val="000000"/>
                <w:kern w:val="0"/>
                <w:szCs w:val="21"/>
              </w:rPr>
            </w:pPr>
          </w:p>
        </w:tc>
        <w:tc>
          <w:tcPr>
            <w:tcW w:w="2434" w:type="dxa"/>
            <w:vAlign w:val="center"/>
          </w:tcPr>
          <w:p w:rsidR="001C58A6" w:rsidRDefault="008232F2">
            <w:pPr>
              <w:spacing w:after="0" w:line="30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金黄色葡萄球菌</w:t>
            </w:r>
          </w:p>
        </w:tc>
        <w:tc>
          <w:tcPr>
            <w:tcW w:w="2503"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CMCC(B)26003</w:t>
            </w:r>
          </w:p>
        </w:tc>
      </w:tr>
      <w:tr w:rsidR="001C58A6">
        <w:trPr>
          <w:trHeight w:val="567"/>
          <w:jc w:val="center"/>
        </w:trPr>
        <w:tc>
          <w:tcPr>
            <w:tcW w:w="1034" w:type="dxa"/>
            <w:vMerge/>
            <w:vAlign w:val="center"/>
          </w:tcPr>
          <w:p w:rsidR="001C58A6" w:rsidRDefault="001C58A6">
            <w:pPr>
              <w:spacing w:after="0" w:line="300" w:lineRule="auto"/>
              <w:jc w:val="center"/>
              <w:rPr>
                <w:rFonts w:ascii="Times New Roman" w:eastAsiaTheme="minorEastAsia" w:hAnsi="Times New Roman"/>
                <w:color w:val="000000"/>
                <w:kern w:val="0"/>
                <w:szCs w:val="21"/>
              </w:rPr>
            </w:pPr>
          </w:p>
        </w:tc>
        <w:tc>
          <w:tcPr>
            <w:tcW w:w="2363" w:type="dxa"/>
            <w:vMerge/>
            <w:vAlign w:val="center"/>
          </w:tcPr>
          <w:p w:rsidR="001C58A6" w:rsidRDefault="001C58A6">
            <w:pPr>
              <w:spacing w:after="0" w:line="300" w:lineRule="auto"/>
              <w:jc w:val="center"/>
              <w:rPr>
                <w:rFonts w:ascii="宋体" w:hAnsi="宋体" w:cs="宋体"/>
                <w:color w:val="000000"/>
                <w:kern w:val="0"/>
                <w:szCs w:val="21"/>
              </w:rPr>
            </w:pPr>
          </w:p>
        </w:tc>
        <w:tc>
          <w:tcPr>
            <w:tcW w:w="2434" w:type="dxa"/>
            <w:vAlign w:val="center"/>
          </w:tcPr>
          <w:p w:rsidR="001C58A6" w:rsidRDefault="008232F2">
            <w:pPr>
              <w:spacing w:after="0" w:line="30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枯草芽孢杆菌</w:t>
            </w:r>
          </w:p>
        </w:tc>
        <w:tc>
          <w:tcPr>
            <w:tcW w:w="2503"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CMCC(B)63501</w:t>
            </w:r>
          </w:p>
        </w:tc>
      </w:tr>
      <w:tr w:rsidR="001C58A6">
        <w:trPr>
          <w:trHeight w:val="567"/>
          <w:jc w:val="center"/>
        </w:trPr>
        <w:tc>
          <w:tcPr>
            <w:tcW w:w="1034"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2</w:t>
            </w:r>
          </w:p>
        </w:tc>
        <w:tc>
          <w:tcPr>
            <w:tcW w:w="2363" w:type="dxa"/>
            <w:vAlign w:val="center"/>
          </w:tcPr>
          <w:p w:rsidR="001C58A6" w:rsidRDefault="008232F2">
            <w:pPr>
              <w:spacing w:after="0" w:line="300" w:lineRule="auto"/>
              <w:jc w:val="center"/>
              <w:rPr>
                <w:rFonts w:ascii="宋体" w:hAnsi="宋体" w:cs="宋体"/>
                <w:color w:val="000000"/>
                <w:kern w:val="0"/>
                <w:szCs w:val="21"/>
              </w:rPr>
            </w:pPr>
            <w:r>
              <w:rPr>
                <w:rFonts w:ascii="宋体" w:hAnsi="宋体" w:cs="宋体" w:hint="eastAsia"/>
                <w:color w:val="000000"/>
                <w:kern w:val="0"/>
                <w:szCs w:val="21"/>
              </w:rPr>
              <w:t>耐热大肠菌群</w:t>
            </w:r>
          </w:p>
        </w:tc>
        <w:tc>
          <w:tcPr>
            <w:tcW w:w="2434" w:type="dxa"/>
            <w:vAlign w:val="center"/>
          </w:tcPr>
          <w:p w:rsidR="001C58A6" w:rsidRDefault="008232F2">
            <w:pPr>
              <w:spacing w:after="0" w:line="30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大肠</w:t>
            </w:r>
            <w:proofErr w:type="gramStart"/>
            <w:r>
              <w:rPr>
                <w:rFonts w:asciiTheme="minorEastAsia" w:eastAsiaTheme="minorEastAsia" w:hAnsiTheme="minorEastAsia" w:cstheme="minorEastAsia" w:hint="eastAsia"/>
                <w:color w:val="000000"/>
                <w:kern w:val="0"/>
                <w:szCs w:val="21"/>
              </w:rPr>
              <w:t>埃希菌</w:t>
            </w:r>
            <w:proofErr w:type="gramEnd"/>
          </w:p>
        </w:tc>
        <w:tc>
          <w:tcPr>
            <w:tcW w:w="2503"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CMCC(B)44102</w:t>
            </w:r>
          </w:p>
        </w:tc>
      </w:tr>
      <w:tr w:rsidR="001C58A6">
        <w:trPr>
          <w:trHeight w:val="567"/>
          <w:jc w:val="center"/>
        </w:trPr>
        <w:tc>
          <w:tcPr>
            <w:tcW w:w="1034"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3</w:t>
            </w:r>
          </w:p>
        </w:tc>
        <w:tc>
          <w:tcPr>
            <w:tcW w:w="2363" w:type="dxa"/>
            <w:vAlign w:val="center"/>
          </w:tcPr>
          <w:p w:rsidR="001C58A6" w:rsidRDefault="008232F2">
            <w:pPr>
              <w:spacing w:after="0" w:line="300" w:lineRule="auto"/>
              <w:jc w:val="center"/>
              <w:rPr>
                <w:rFonts w:ascii="宋体" w:hAnsi="宋体" w:cs="宋体"/>
                <w:color w:val="000000"/>
                <w:kern w:val="0"/>
                <w:szCs w:val="21"/>
              </w:rPr>
            </w:pPr>
            <w:r>
              <w:rPr>
                <w:rFonts w:ascii="宋体" w:hAnsi="宋体" w:cs="宋体" w:hint="eastAsia"/>
                <w:color w:val="000000"/>
                <w:kern w:val="0"/>
                <w:szCs w:val="21"/>
              </w:rPr>
              <w:t>金黄色葡萄球菌</w:t>
            </w:r>
          </w:p>
        </w:tc>
        <w:tc>
          <w:tcPr>
            <w:tcW w:w="2434" w:type="dxa"/>
            <w:vAlign w:val="center"/>
          </w:tcPr>
          <w:p w:rsidR="001C58A6" w:rsidRDefault="008232F2">
            <w:pPr>
              <w:spacing w:after="0" w:line="30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金黄色葡萄球菌</w:t>
            </w:r>
          </w:p>
        </w:tc>
        <w:tc>
          <w:tcPr>
            <w:tcW w:w="2503"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CMCC(B)26003</w:t>
            </w:r>
          </w:p>
        </w:tc>
      </w:tr>
      <w:tr w:rsidR="001C58A6">
        <w:trPr>
          <w:trHeight w:val="567"/>
          <w:jc w:val="center"/>
        </w:trPr>
        <w:tc>
          <w:tcPr>
            <w:tcW w:w="1034"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4</w:t>
            </w:r>
          </w:p>
        </w:tc>
        <w:tc>
          <w:tcPr>
            <w:tcW w:w="2363" w:type="dxa"/>
            <w:vAlign w:val="center"/>
          </w:tcPr>
          <w:p w:rsidR="001C58A6" w:rsidRDefault="008232F2">
            <w:pPr>
              <w:spacing w:after="0" w:line="300" w:lineRule="auto"/>
              <w:jc w:val="center"/>
              <w:rPr>
                <w:rFonts w:ascii="宋体" w:hAnsi="宋体" w:cs="宋体"/>
                <w:color w:val="000000"/>
                <w:kern w:val="0"/>
                <w:szCs w:val="21"/>
              </w:rPr>
            </w:pPr>
            <w:r>
              <w:rPr>
                <w:rFonts w:ascii="宋体" w:hAnsi="宋体" w:cs="宋体" w:hint="eastAsia"/>
                <w:color w:val="000000"/>
                <w:kern w:val="0"/>
                <w:szCs w:val="21"/>
              </w:rPr>
              <w:t>铜绿假单胞菌</w:t>
            </w:r>
          </w:p>
        </w:tc>
        <w:tc>
          <w:tcPr>
            <w:tcW w:w="2434" w:type="dxa"/>
            <w:vAlign w:val="center"/>
          </w:tcPr>
          <w:p w:rsidR="001C58A6" w:rsidRDefault="008232F2">
            <w:pPr>
              <w:spacing w:after="0" w:line="30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铜绿假单胞菌</w:t>
            </w:r>
          </w:p>
        </w:tc>
        <w:tc>
          <w:tcPr>
            <w:tcW w:w="2503" w:type="dxa"/>
            <w:vAlign w:val="center"/>
          </w:tcPr>
          <w:p w:rsidR="001C58A6" w:rsidRDefault="008232F2">
            <w:pPr>
              <w:spacing w:after="0" w:line="300" w:lineRule="auto"/>
              <w:jc w:val="center"/>
              <w:rPr>
                <w:rFonts w:ascii="Times New Roman" w:eastAsiaTheme="minorEastAsia" w:hAnsi="Times New Roman"/>
                <w:color w:val="000000"/>
                <w:kern w:val="0"/>
                <w:szCs w:val="21"/>
              </w:rPr>
            </w:pPr>
            <w:bookmarkStart w:id="72" w:name="OLE_LINK4"/>
            <w:bookmarkStart w:id="73" w:name="OLE_LINK3"/>
            <w:r>
              <w:rPr>
                <w:rFonts w:ascii="Times New Roman" w:eastAsiaTheme="minorEastAsia" w:hAnsi="Times New Roman"/>
                <w:color w:val="000000"/>
                <w:kern w:val="0"/>
                <w:szCs w:val="21"/>
              </w:rPr>
              <w:t>CMCC(B)10104</w:t>
            </w:r>
            <w:bookmarkEnd w:id="72"/>
            <w:bookmarkEnd w:id="73"/>
          </w:p>
        </w:tc>
      </w:tr>
      <w:tr w:rsidR="001C58A6">
        <w:trPr>
          <w:trHeight w:val="567"/>
          <w:jc w:val="center"/>
        </w:trPr>
        <w:tc>
          <w:tcPr>
            <w:tcW w:w="1034" w:type="dxa"/>
            <w:vMerge w:val="restart"/>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5</w:t>
            </w:r>
          </w:p>
        </w:tc>
        <w:tc>
          <w:tcPr>
            <w:tcW w:w="2363" w:type="dxa"/>
            <w:vMerge w:val="restart"/>
            <w:vAlign w:val="center"/>
          </w:tcPr>
          <w:p w:rsidR="001C58A6" w:rsidRDefault="008232F2">
            <w:pPr>
              <w:spacing w:after="0" w:line="300" w:lineRule="auto"/>
              <w:jc w:val="center"/>
              <w:rPr>
                <w:rFonts w:ascii="宋体" w:hAnsi="宋体" w:cs="宋体"/>
                <w:color w:val="000000"/>
                <w:kern w:val="0"/>
                <w:szCs w:val="21"/>
              </w:rPr>
            </w:pPr>
            <w:r>
              <w:rPr>
                <w:rFonts w:ascii="宋体" w:hAnsi="宋体" w:cs="宋体" w:hint="eastAsia"/>
                <w:color w:val="000000"/>
                <w:kern w:val="0"/>
                <w:szCs w:val="21"/>
              </w:rPr>
              <w:t>霉菌和酵母菌</w:t>
            </w:r>
          </w:p>
        </w:tc>
        <w:tc>
          <w:tcPr>
            <w:tcW w:w="2434" w:type="dxa"/>
            <w:vAlign w:val="center"/>
          </w:tcPr>
          <w:p w:rsidR="001C58A6" w:rsidRDefault="008232F2">
            <w:pPr>
              <w:spacing w:after="0" w:line="30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白色念珠菌</w:t>
            </w:r>
          </w:p>
        </w:tc>
        <w:tc>
          <w:tcPr>
            <w:tcW w:w="2503"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CMCC(F)98001</w:t>
            </w:r>
          </w:p>
        </w:tc>
      </w:tr>
      <w:tr w:rsidR="001C58A6">
        <w:trPr>
          <w:trHeight w:val="567"/>
          <w:jc w:val="center"/>
        </w:trPr>
        <w:tc>
          <w:tcPr>
            <w:tcW w:w="1034" w:type="dxa"/>
            <w:vMerge/>
            <w:vAlign w:val="center"/>
          </w:tcPr>
          <w:p w:rsidR="001C58A6" w:rsidRDefault="001C58A6">
            <w:pPr>
              <w:spacing w:after="0" w:line="300" w:lineRule="auto"/>
              <w:jc w:val="center"/>
              <w:rPr>
                <w:rFonts w:ascii="Times New Roman" w:eastAsiaTheme="minorEastAsia" w:hAnsi="Times New Roman"/>
                <w:color w:val="000000"/>
                <w:kern w:val="0"/>
                <w:szCs w:val="21"/>
              </w:rPr>
            </w:pPr>
          </w:p>
        </w:tc>
        <w:tc>
          <w:tcPr>
            <w:tcW w:w="2363" w:type="dxa"/>
            <w:vMerge/>
            <w:vAlign w:val="center"/>
          </w:tcPr>
          <w:p w:rsidR="001C58A6" w:rsidRDefault="001C58A6">
            <w:pPr>
              <w:spacing w:after="0" w:line="300" w:lineRule="auto"/>
              <w:jc w:val="center"/>
              <w:rPr>
                <w:rFonts w:ascii="宋体" w:hAnsi="宋体" w:cs="宋体"/>
                <w:color w:val="000000"/>
                <w:kern w:val="0"/>
                <w:szCs w:val="21"/>
              </w:rPr>
            </w:pPr>
          </w:p>
        </w:tc>
        <w:tc>
          <w:tcPr>
            <w:tcW w:w="2434" w:type="dxa"/>
            <w:vAlign w:val="center"/>
          </w:tcPr>
          <w:p w:rsidR="001C58A6" w:rsidRDefault="008232F2">
            <w:pPr>
              <w:spacing w:after="0" w:line="30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黑曲霉</w:t>
            </w:r>
          </w:p>
        </w:tc>
        <w:tc>
          <w:tcPr>
            <w:tcW w:w="2503"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CMCC(F)98003</w:t>
            </w:r>
          </w:p>
        </w:tc>
      </w:tr>
      <w:tr w:rsidR="001C58A6">
        <w:trPr>
          <w:trHeight w:val="567"/>
          <w:jc w:val="center"/>
        </w:trPr>
        <w:tc>
          <w:tcPr>
            <w:tcW w:w="1034" w:type="dxa"/>
            <w:vMerge w:val="restart"/>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6</w:t>
            </w:r>
          </w:p>
        </w:tc>
        <w:tc>
          <w:tcPr>
            <w:tcW w:w="2363" w:type="dxa"/>
            <w:vMerge w:val="restart"/>
            <w:vAlign w:val="center"/>
          </w:tcPr>
          <w:p w:rsidR="001C58A6" w:rsidRDefault="008232F2">
            <w:pPr>
              <w:spacing w:after="0" w:line="300" w:lineRule="auto"/>
              <w:jc w:val="center"/>
              <w:rPr>
                <w:rFonts w:ascii="宋体" w:hAnsi="宋体" w:cs="宋体"/>
                <w:color w:val="000000"/>
                <w:kern w:val="0"/>
                <w:szCs w:val="21"/>
              </w:rPr>
            </w:pPr>
            <w:r>
              <w:rPr>
                <w:rFonts w:ascii="宋体" w:hAnsi="宋体" w:cs="宋体" w:hint="eastAsia"/>
                <w:color w:val="000000"/>
                <w:kern w:val="0"/>
                <w:szCs w:val="21"/>
              </w:rPr>
              <w:t>洋葱伯克霍尔德菌群</w:t>
            </w:r>
          </w:p>
        </w:tc>
        <w:tc>
          <w:tcPr>
            <w:tcW w:w="2434" w:type="dxa"/>
            <w:vAlign w:val="center"/>
          </w:tcPr>
          <w:p w:rsidR="001C58A6" w:rsidRDefault="008232F2">
            <w:pPr>
              <w:spacing w:after="0" w:line="30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洋葱伯克霍尔德菌</w:t>
            </w:r>
          </w:p>
        </w:tc>
        <w:tc>
          <w:tcPr>
            <w:tcW w:w="2503"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CMCC(B)23015</w:t>
            </w:r>
          </w:p>
        </w:tc>
      </w:tr>
      <w:tr w:rsidR="001C58A6">
        <w:trPr>
          <w:trHeight w:val="567"/>
          <w:jc w:val="center"/>
        </w:trPr>
        <w:tc>
          <w:tcPr>
            <w:tcW w:w="1034" w:type="dxa"/>
            <w:vMerge/>
            <w:vAlign w:val="center"/>
          </w:tcPr>
          <w:p w:rsidR="001C58A6" w:rsidRDefault="001C58A6">
            <w:pPr>
              <w:spacing w:after="0" w:line="300" w:lineRule="auto"/>
              <w:jc w:val="center"/>
              <w:rPr>
                <w:rFonts w:ascii="Times New Roman" w:eastAsiaTheme="minorEastAsia" w:hAnsi="Times New Roman"/>
                <w:color w:val="000000"/>
                <w:kern w:val="0"/>
                <w:sz w:val="20"/>
                <w:szCs w:val="21"/>
              </w:rPr>
            </w:pPr>
          </w:p>
        </w:tc>
        <w:tc>
          <w:tcPr>
            <w:tcW w:w="2363" w:type="dxa"/>
            <w:vMerge/>
            <w:vAlign w:val="center"/>
          </w:tcPr>
          <w:p w:rsidR="001C58A6" w:rsidRDefault="001C58A6">
            <w:pPr>
              <w:spacing w:after="0" w:line="300" w:lineRule="auto"/>
              <w:jc w:val="center"/>
              <w:rPr>
                <w:rFonts w:ascii="Times New Roman" w:eastAsiaTheme="minorEastAsia" w:hAnsi="Times New Roman"/>
                <w:color w:val="000000"/>
                <w:kern w:val="0"/>
                <w:sz w:val="20"/>
                <w:szCs w:val="21"/>
              </w:rPr>
            </w:pPr>
          </w:p>
        </w:tc>
        <w:tc>
          <w:tcPr>
            <w:tcW w:w="2434" w:type="dxa"/>
            <w:vAlign w:val="center"/>
          </w:tcPr>
          <w:p w:rsidR="001C58A6" w:rsidRDefault="008232F2">
            <w:pPr>
              <w:spacing w:after="0" w:line="300" w:lineRule="auto"/>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新洋葱伯克霍尔德菌</w:t>
            </w:r>
          </w:p>
        </w:tc>
        <w:tc>
          <w:tcPr>
            <w:tcW w:w="2503" w:type="dxa"/>
            <w:vAlign w:val="center"/>
          </w:tcPr>
          <w:p w:rsidR="001C58A6" w:rsidRDefault="008232F2">
            <w:pPr>
              <w:spacing w:after="0" w:line="300" w:lineRule="auto"/>
              <w:jc w:val="center"/>
              <w:rPr>
                <w:rFonts w:ascii="Times New Roman" w:eastAsiaTheme="minorEastAsia" w:hAnsi="Times New Roman"/>
                <w:color w:val="000000"/>
                <w:kern w:val="0"/>
                <w:szCs w:val="21"/>
              </w:rPr>
            </w:pPr>
            <w:r>
              <w:rPr>
                <w:rFonts w:ascii="Times New Roman" w:eastAsiaTheme="minorEastAsia" w:hAnsi="Times New Roman"/>
                <w:color w:val="000000"/>
                <w:kern w:val="0"/>
                <w:szCs w:val="21"/>
              </w:rPr>
              <w:t>CMCC(B)23014</w:t>
            </w:r>
          </w:p>
        </w:tc>
      </w:tr>
    </w:tbl>
    <w:p w:rsidR="001C58A6" w:rsidRDefault="008232F2">
      <w:pPr>
        <w:pStyle w:val="2a"/>
        <w:ind w:leftChars="0" w:left="0"/>
      </w:pPr>
      <w:r>
        <w:rPr>
          <w:rFonts w:hint="eastAsia"/>
        </w:rPr>
        <w:t>注：</w:t>
      </w:r>
      <w:r>
        <w:rPr>
          <w:rFonts w:hint="eastAsia"/>
        </w:rPr>
        <w:t>*</w:t>
      </w:r>
      <w:r>
        <w:rPr>
          <w:rFonts w:hint="eastAsia"/>
        </w:rPr>
        <w:t>或采用等效菌株</w:t>
      </w:r>
      <w:r>
        <w:rPr>
          <w:rFonts w:hint="eastAsia"/>
        </w:rPr>
        <w:t>。</w:t>
      </w:r>
    </w:p>
    <w:p w:rsidR="001C58A6" w:rsidRDefault="00E13E34">
      <w:pPr>
        <w:pStyle w:val="2a"/>
        <w:spacing w:after="0" w:line="300" w:lineRule="auto"/>
        <w:ind w:leftChars="0" w:left="0" w:firstLineChars="0" w:firstLine="0"/>
      </w:pPr>
      <w:r>
        <w:rPr>
          <w:rFonts w:hint="eastAsia"/>
        </w:rPr>
        <w:t xml:space="preserve">5.2.2 </w:t>
      </w:r>
      <w:proofErr w:type="gramStart"/>
      <w:r w:rsidR="008232F2">
        <w:rPr>
          <w:rFonts w:hint="eastAsia"/>
        </w:rPr>
        <w:t>检液的</w:t>
      </w:r>
      <w:proofErr w:type="gramEnd"/>
      <w:r w:rsidR="008232F2">
        <w:rPr>
          <w:rFonts w:hint="eastAsia"/>
        </w:rPr>
        <w:t>制备</w:t>
      </w:r>
    </w:p>
    <w:p w:rsidR="001C58A6" w:rsidRDefault="008232F2">
      <w:pPr>
        <w:pStyle w:val="2a"/>
        <w:spacing w:after="0" w:line="300" w:lineRule="auto"/>
        <w:ind w:leftChars="0" w:left="0"/>
      </w:pPr>
      <w:r>
        <w:rPr>
          <w:rFonts w:hint="eastAsia"/>
        </w:rPr>
        <w:t>参考</w:t>
      </w:r>
      <w:r>
        <w:rPr>
          <w:rFonts w:hint="eastAsia"/>
        </w:rPr>
        <w:t>5.1</w:t>
      </w:r>
      <w:r>
        <w:rPr>
          <w:rFonts w:hint="eastAsia"/>
        </w:rPr>
        <w:t>制备样品检液。</w:t>
      </w:r>
    </w:p>
    <w:p w:rsidR="001C58A6" w:rsidRDefault="00E13E34">
      <w:pPr>
        <w:pStyle w:val="2a"/>
        <w:spacing w:after="0" w:line="300" w:lineRule="auto"/>
        <w:ind w:leftChars="0" w:left="0" w:firstLineChars="0" w:firstLine="0"/>
      </w:pPr>
      <w:r>
        <w:rPr>
          <w:rFonts w:hint="eastAsia"/>
        </w:rPr>
        <w:t xml:space="preserve">5.2.3 </w:t>
      </w:r>
      <w:r w:rsidR="008232F2">
        <w:rPr>
          <w:rFonts w:hint="eastAsia"/>
        </w:rPr>
        <w:t>定量方法适用性试验</w:t>
      </w:r>
    </w:p>
    <w:p w:rsidR="001C58A6" w:rsidRDefault="008232F2">
      <w:pPr>
        <w:pStyle w:val="2a"/>
        <w:spacing w:after="0" w:line="300" w:lineRule="auto"/>
        <w:ind w:leftChars="0" w:left="0"/>
      </w:pPr>
      <w:r>
        <w:rPr>
          <w:rFonts w:hint="eastAsia"/>
        </w:rPr>
        <w:t>定量方法包括菌落总数、霉菌和酵母菌数检验。</w:t>
      </w:r>
    </w:p>
    <w:p w:rsidR="001C58A6" w:rsidRDefault="008232F2">
      <w:pPr>
        <w:pStyle w:val="2a"/>
        <w:spacing w:after="0" w:line="300" w:lineRule="auto"/>
        <w:ind w:leftChars="0" w:left="0" w:firstLineChars="0" w:firstLine="0"/>
      </w:pPr>
      <w:r>
        <w:rPr>
          <w:rFonts w:hint="eastAsia"/>
        </w:rPr>
        <w:t xml:space="preserve">5.2.3.1 </w:t>
      </w:r>
      <w:r>
        <w:rPr>
          <w:rFonts w:hint="eastAsia"/>
        </w:rPr>
        <w:t>染菌和稀释</w:t>
      </w:r>
    </w:p>
    <w:p w:rsidR="001C58A6" w:rsidRDefault="008232F2">
      <w:pPr>
        <w:pStyle w:val="2a"/>
        <w:spacing w:after="0" w:line="300" w:lineRule="auto"/>
        <w:ind w:leftChars="0" w:left="0"/>
      </w:pPr>
      <w:r>
        <w:rPr>
          <w:rFonts w:hint="eastAsia"/>
        </w:rPr>
        <w:t>使用表</w:t>
      </w:r>
      <w:r>
        <w:rPr>
          <w:rFonts w:hint="eastAsia"/>
        </w:rPr>
        <w:t>5</w:t>
      </w:r>
      <w:r>
        <w:rPr>
          <w:rFonts w:hint="eastAsia"/>
        </w:rPr>
        <w:t>中</w:t>
      </w:r>
      <w:bookmarkStart w:id="74" w:name="_Hlk194332405"/>
      <w:r>
        <w:rPr>
          <w:rFonts w:hint="eastAsia"/>
        </w:rPr>
        <w:t>适用性试验用菌株</w:t>
      </w:r>
      <w:bookmarkEnd w:id="74"/>
      <w:r>
        <w:rPr>
          <w:rFonts w:hint="eastAsia"/>
        </w:rPr>
        <w:t>，按下列要求</w:t>
      </w:r>
      <w:proofErr w:type="gramStart"/>
      <w:r>
        <w:rPr>
          <w:rFonts w:hint="eastAsia"/>
        </w:rPr>
        <w:t>进行检液的</w:t>
      </w:r>
      <w:proofErr w:type="gramEnd"/>
      <w:r>
        <w:rPr>
          <w:rFonts w:hint="eastAsia"/>
        </w:rPr>
        <w:t>染菌和稀释。</w:t>
      </w:r>
    </w:p>
    <w:p w:rsidR="001C58A6" w:rsidRDefault="008232F2">
      <w:pPr>
        <w:pStyle w:val="2a"/>
        <w:spacing w:after="0" w:line="300" w:lineRule="auto"/>
        <w:ind w:leftChars="0" w:left="0"/>
      </w:pPr>
      <w:r>
        <w:rPr>
          <w:rFonts w:hint="eastAsia"/>
        </w:rPr>
        <w:lastRenderedPageBreak/>
        <w:t>试验组：取制备好的</w:t>
      </w:r>
      <w:r>
        <w:t>1</w:t>
      </w:r>
      <w:r>
        <w:rPr>
          <w:rFonts w:hint="eastAsia"/>
        </w:rPr>
        <w:t>:</w:t>
      </w:r>
      <w:r>
        <w:t>10</w:t>
      </w:r>
      <w:proofErr w:type="gramStart"/>
      <w:r>
        <w:rPr>
          <w:rFonts w:hint="eastAsia"/>
        </w:rPr>
        <w:t>检液</w:t>
      </w:r>
      <w:proofErr w:type="gramEnd"/>
      <w:r>
        <w:rPr>
          <w:rFonts w:hint="eastAsia"/>
        </w:rPr>
        <w:t>10 mL</w:t>
      </w:r>
      <w:r>
        <w:rPr>
          <w:rFonts w:hint="eastAsia"/>
        </w:rPr>
        <w:t>，加入</w:t>
      </w:r>
      <w:proofErr w:type="gramStart"/>
      <w:r>
        <w:rPr>
          <w:rFonts w:hint="eastAsia"/>
        </w:rPr>
        <w:t>菌</w:t>
      </w:r>
      <w:proofErr w:type="gramEnd"/>
      <w:r>
        <w:rPr>
          <w:rFonts w:hint="eastAsia"/>
        </w:rPr>
        <w:t>悬液不超过</w:t>
      </w:r>
      <w:r>
        <w:rPr>
          <w:rFonts w:hint="eastAsia"/>
        </w:rPr>
        <w:t>0.1 mL</w:t>
      </w:r>
      <w:r>
        <w:rPr>
          <w:rFonts w:hint="eastAsia"/>
        </w:rPr>
        <w:t>，混匀。其中细菌和酵母菌的染菌量为</w:t>
      </w:r>
      <w:r>
        <w:t>50~250</w:t>
      </w:r>
      <w:r>
        <w:rPr>
          <w:rFonts w:hint="eastAsia"/>
        </w:rPr>
        <w:t xml:space="preserve"> </w:t>
      </w:r>
      <w:r>
        <w:t>CFU</w:t>
      </w:r>
      <w:r>
        <w:rPr>
          <w:rFonts w:hint="eastAsia"/>
        </w:rPr>
        <w:t>/mL</w:t>
      </w:r>
      <w:r>
        <w:t>，</w:t>
      </w:r>
      <w:r>
        <w:rPr>
          <w:rFonts w:hint="eastAsia"/>
        </w:rPr>
        <w:t>霉菌的染菌量为</w:t>
      </w:r>
      <w:r>
        <w:t>30~150</w:t>
      </w:r>
      <w:r>
        <w:rPr>
          <w:rFonts w:hint="eastAsia"/>
        </w:rPr>
        <w:t xml:space="preserve"> </w:t>
      </w:r>
      <w:r>
        <w:t>CFU</w:t>
      </w:r>
      <w:r>
        <w:rPr>
          <w:rFonts w:hint="eastAsia"/>
        </w:rPr>
        <w:t>/mL</w:t>
      </w:r>
      <w:r>
        <w:rPr>
          <w:rFonts w:hint="eastAsia"/>
        </w:rPr>
        <w:t>。</w:t>
      </w:r>
    </w:p>
    <w:p w:rsidR="001C58A6" w:rsidRDefault="008232F2">
      <w:pPr>
        <w:pStyle w:val="2a"/>
        <w:spacing w:after="0" w:line="300" w:lineRule="auto"/>
        <w:ind w:leftChars="0" w:left="0"/>
      </w:pPr>
      <w:r>
        <w:rPr>
          <w:rFonts w:hint="eastAsia"/>
        </w:rPr>
        <w:t>检品对照组：取制备好的</w:t>
      </w:r>
      <w:r>
        <w:t>1</w:t>
      </w:r>
      <w:r>
        <w:rPr>
          <w:rFonts w:hint="eastAsia"/>
        </w:rPr>
        <w:t>:</w:t>
      </w:r>
      <w:r>
        <w:t>10</w:t>
      </w:r>
      <w:proofErr w:type="gramStart"/>
      <w:r>
        <w:rPr>
          <w:rFonts w:hint="eastAsia"/>
        </w:rPr>
        <w:t>检液</w:t>
      </w:r>
      <w:proofErr w:type="gramEnd"/>
      <w:r>
        <w:rPr>
          <w:rFonts w:hint="eastAsia"/>
        </w:rPr>
        <w:t>10 mL</w:t>
      </w:r>
      <w:r>
        <w:rPr>
          <w:rFonts w:hint="eastAsia"/>
        </w:rPr>
        <w:t>，加入无菌稀释液</w:t>
      </w:r>
      <w:r>
        <w:rPr>
          <w:rFonts w:hint="eastAsia"/>
        </w:rPr>
        <w:t>0.1 mL</w:t>
      </w:r>
      <w:r>
        <w:rPr>
          <w:rFonts w:hint="eastAsia"/>
        </w:rPr>
        <w:t>，混匀。</w:t>
      </w:r>
    </w:p>
    <w:p w:rsidR="001C58A6" w:rsidRDefault="008232F2">
      <w:pPr>
        <w:pStyle w:val="2a"/>
        <w:spacing w:after="0" w:line="300" w:lineRule="auto"/>
        <w:ind w:leftChars="0" w:left="0"/>
      </w:pPr>
      <w:r>
        <w:rPr>
          <w:rFonts w:hint="eastAsia"/>
        </w:rPr>
        <w:t>菌液对照组：取无菌稀释液</w:t>
      </w:r>
      <w:r>
        <w:rPr>
          <w:rFonts w:hint="eastAsia"/>
        </w:rPr>
        <w:t>10 ml</w:t>
      </w:r>
      <w:r>
        <w:rPr>
          <w:rFonts w:hint="eastAsia"/>
        </w:rPr>
        <w:t>，加入与试验组等量的菌悬液，混匀。</w:t>
      </w:r>
    </w:p>
    <w:p w:rsidR="001C58A6" w:rsidRDefault="008232F2">
      <w:pPr>
        <w:pStyle w:val="2a"/>
        <w:spacing w:after="0" w:line="300" w:lineRule="auto"/>
        <w:ind w:leftChars="0" w:left="0"/>
      </w:pPr>
      <w:r>
        <w:rPr>
          <w:rFonts w:hint="eastAsia"/>
        </w:rPr>
        <w:t>将上述各组样品常温放置</w:t>
      </w:r>
      <w:r>
        <w:rPr>
          <w:rFonts w:hint="eastAsia"/>
        </w:rPr>
        <w:t>30 min</w:t>
      </w:r>
      <w:r>
        <w:rPr>
          <w:rFonts w:hint="eastAsia"/>
        </w:rPr>
        <w:t>±</w:t>
      </w:r>
      <w:r>
        <w:rPr>
          <w:rFonts w:hint="eastAsia"/>
        </w:rPr>
        <w:t>15 min</w:t>
      </w:r>
      <w:r>
        <w:rPr>
          <w:rFonts w:hint="eastAsia"/>
        </w:rPr>
        <w:t>后，按照菌落总数或</w:t>
      </w:r>
      <w:r>
        <w:rPr>
          <w:rFonts w:hint="eastAsia"/>
        </w:rPr>
        <w:t>/</w:t>
      </w:r>
      <w:r>
        <w:rPr>
          <w:rFonts w:hint="eastAsia"/>
        </w:rPr>
        <w:t>和霉菌和酵母菌数检验方法进行检验。</w:t>
      </w:r>
    </w:p>
    <w:p w:rsidR="001C58A6" w:rsidRDefault="008232F2">
      <w:pPr>
        <w:pStyle w:val="2a"/>
        <w:spacing w:after="0" w:line="300" w:lineRule="auto"/>
        <w:ind w:leftChars="0" w:left="0" w:firstLineChars="0" w:firstLine="0"/>
      </w:pPr>
      <w:r>
        <w:rPr>
          <w:rFonts w:hint="eastAsia"/>
        </w:rPr>
        <w:t xml:space="preserve">5.2.3.2 </w:t>
      </w:r>
      <w:r>
        <w:rPr>
          <w:rFonts w:hint="eastAsia"/>
        </w:rPr>
        <w:t>抑菌成分的去除或中和</w:t>
      </w:r>
    </w:p>
    <w:p w:rsidR="001C58A6" w:rsidRDefault="008232F2">
      <w:pPr>
        <w:pStyle w:val="2a"/>
        <w:spacing w:after="0" w:line="300" w:lineRule="auto"/>
        <w:ind w:leftChars="0" w:left="0"/>
      </w:pPr>
      <w:r>
        <w:rPr>
          <w:rFonts w:hint="eastAsia"/>
        </w:rPr>
        <w:t>若</w:t>
      </w:r>
      <w:r>
        <w:rPr>
          <w:rFonts w:hint="eastAsia"/>
        </w:rPr>
        <w:t>5.</w:t>
      </w:r>
      <w:r>
        <w:rPr>
          <w:rFonts w:hint="eastAsia"/>
        </w:rPr>
        <w:t>2.</w:t>
      </w:r>
      <w:r>
        <w:t>3</w:t>
      </w:r>
      <w:r>
        <w:rPr>
          <w:rFonts w:hint="eastAsia"/>
        </w:rPr>
        <w:t>.1</w:t>
      </w:r>
      <w:r>
        <w:rPr>
          <w:rFonts w:hint="eastAsia"/>
        </w:rPr>
        <w:t>中试</w:t>
      </w:r>
      <w:bookmarkStart w:id="75" w:name="OLE_LINK32"/>
      <w:bookmarkStart w:id="76" w:name="OLE_LINK33"/>
      <w:r>
        <w:rPr>
          <w:rFonts w:hint="eastAsia"/>
        </w:rPr>
        <w:t>验组菌落</w:t>
      </w:r>
      <w:bookmarkEnd w:id="75"/>
      <w:bookmarkEnd w:id="76"/>
      <w:r>
        <w:rPr>
          <w:rFonts w:hint="eastAsia"/>
        </w:rPr>
        <w:t>数减去检品对照组菌落数的差值大于菌液对照组菌落数的</w:t>
      </w:r>
      <w:r>
        <w:rPr>
          <w:rFonts w:hint="eastAsia"/>
        </w:rPr>
        <w:t>50%</w:t>
      </w:r>
      <w:r>
        <w:rPr>
          <w:rFonts w:hint="eastAsia"/>
        </w:rPr>
        <w:t>，则样品符合适用性的要求，反之则应采用下述方法消除样品的抑菌性：</w:t>
      </w:r>
    </w:p>
    <w:p w:rsidR="001C58A6" w:rsidRDefault="008232F2">
      <w:pPr>
        <w:pStyle w:val="2a"/>
        <w:spacing w:after="0" w:line="300" w:lineRule="auto"/>
        <w:ind w:leftChars="0" w:left="0"/>
      </w:pPr>
      <w:r>
        <w:rPr>
          <w:rFonts w:hint="eastAsia"/>
        </w:rPr>
        <w:t>（</w:t>
      </w:r>
      <w:r>
        <w:rPr>
          <w:rFonts w:hint="eastAsia"/>
        </w:rPr>
        <w:t>1</w:t>
      </w:r>
      <w:r>
        <w:rPr>
          <w:rFonts w:hint="eastAsia"/>
        </w:rPr>
        <w:t>）</w:t>
      </w:r>
      <w:r>
        <w:rPr>
          <w:rFonts w:hint="eastAsia"/>
        </w:rPr>
        <w:t>增加稀释液或培养基体积；</w:t>
      </w:r>
    </w:p>
    <w:p w:rsidR="001C58A6" w:rsidRDefault="008232F2">
      <w:pPr>
        <w:pStyle w:val="2a"/>
        <w:spacing w:after="0" w:line="300" w:lineRule="auto"/>
        <w:ind w:leftChars="0" w:left="0"/>
      </w:pPr>
      <w:r>
        <w:rPr>
          <w:rFonts w:hint="eastAsia"/>
        </w:rPr>
        <w:t>（</w:t>
      </w:r>
      <w:r>
        <w:rPr>
          <w:rFonts w:hint="eastAsia"/>
        </w:rPr>
        <w:t>2</w:t>
      </w:r>
      <w:r>
        <w:rPr>
          <w:rFonts w:hint="eastAsia"/>
        </w:rPr>
        <w:t>）</w:t>
      </w:r>
      <w:r>
        <w:rPr>
          <w:rFonts w:hint="eastAsia"/>
        </w:rPr>
        <w:t>加入适宜的中和剂；</w:t>
      </w:r>
    </w:p>
    <w:p w:rsidR="001C58A6" w:rsidRDefault="008232F2">
      <w:pPr>
        <w:pStyle w:val="2a"/>
        <w:spacing w:after="0" w:line="300" w:lineRule="auto"/>
        <w:ind w:leftChars="0" w:left="0"/>
      </w:pPr>
      <w:r>
        <w:rPr>
          <w:rFonts w:hint="eastAsia"/>
        </w:rPr>
        <w:t>中和剂的筛选方法可参考化妆品防腐挑战测试评估技术指南</w:t>
      </w:r>
      <w:r>
        <w:rPr>
          <w:rFonts w:hint="eastAsia"/>
        </w:rPr>
        <w:t>6.3</w:t>
      </w:r>
      <w:r>
        <w:rPr>
          <w:rFonts w:hint="eastAsia"/>
          <w:szCs w:val="21"/>
        </w:rPr>
        <w:t>中和剂效果验证试验</w:t>
      </w:r>
      <w:r>
        <w:rPr>
          <w:rFonts w:hint="eastAsia"/>
        </w:rPr>
        <w:t>。</w:t>
      </w:r>
    </w:p>
    <w:p w:rsidR="001C58A6" w:rsidRDefault="008232F2">
      <w:pPr>
        <w:pStyle w:val="2a"/>
        <w:spacing w:after="0" w:line="300" w:lineRule="auto"/>
        <w:ind w:leftChars="0" w:left="0"/>
      </w:pPr>
      <w:r>
        <w:rPr>
          <w:rFonts w:hint="eastAsia"/>
        </w:rPr>
        <w:t>（</w:t>
      </w:r>
      <w:r>
        <w:rPr>
          <w:rFonts w:hint="eastAsia"/>
        </w:rPr>
        <w:t>3</w:t>
      </w:r>
      <w:r>
        <w:rPr>
          <w:rFonts w:hint="eastAsia"/>
        </w:rPr>
        <w:t>）</w:t>
      </w:r>
      <w:r>
        <w:rPr>
          <w:rFonts w:hint="eastAsia"/>
        </w:rPr>
        <w:t>将方法</w:t>
      </w:r>
      <w:r>
        <w:t>（</w:t>
      </w:r>
      <w:r>
        <w:t>1</w:t>
      </w:r>
      <w:r>
        <w:t>）</w:t>
      </w:r>
      <w:r>
        <w:t>（</w:t>
      </w:r>
      <w:r>
        <w:t>2</w:t>
      </w:r>
      <w:r>
        <w:t>）</w:t>
      </w:r>
      <w:r>
        <w:rPr>
          <w:rFonts w:hint="eastAsia"/>
        </w:rPr>
        <w:t>联合使用。</w:t>
      </w:r>
    </w:p>
    <w:p w:rsidR="001C58A6" w:rsidRDefault="008232F2">
      <w:pPr>
        <w:pStyle w:val="2a"/>
        <w:spacing w:after="0" w:line="300" w:lineRule="auto"/>
        <w:ind w:leftChars="0" w:left="0"/>
      </w:pPr>
      <w:r>
        <w:t>（</w:t>
      </w:r>
      <w:r>
        <w:rPr>
          <w:rFonts w:hint="eastAsia"/>
        </w:rPr>
        <w:t>4</w:t>
      </w:r>
      <w:r>
        <w:rPr>
          <w:rFonts w:hint="eastAsia"/>
        </w:rPr>
        <w:t>）</w:t>
      </w:r>
      <w:r>
        <w:rPr>
          <w:rFonts w:hint="eastAsia"/>
        </w:rPr>
        <w:t>采用薄膜过滤法；</w:t>
      </w:r>
    </w:p>
    <w:p w:rsidR="001C58A6" w:rsidRDefault="008232F2">
      <w:pPr>
        <w:widowControl/>
        <w:spacing w:after="0" w:line="300" w:lineRule="auto"/>
        <w:ind w:firstLineChars="200" w:firstLine="420"/>
        <w:rPr>
          <w:szCs w:val="21"/>
          <w:lang w:bidi="ar"/>
          <w14:ligatures w14:val="standardContextual"/>
        </w:rPr>
      </w:pPr>
      <w:r>
        <w:rPr>
          <w:szCs w:val="21"/>
          <w:lang w:bidi="ar"/>
          <w14:ligatures w14:val="standardContextual"/>
        </w:rPr>
        <w:t>薄膜过滤法所采用的滤膜孔径应不大于</w:t>
      </w:r>
      <w:r>
        <w:rPr>
          <w:rFonts w:ascii="Times New Roman" w:hAnsi="Times New Roman"/>
          <w:szCs w:val="21"/>
          <w:lang w:bidi="ar"/>
          <w14:ligatures w14:val="standardContextual"/>
        </w:rPr>
        <w:t xml:space="preserve">0.45 </w:t>
      </w:r>
      <w:proofErr w:type="spellStart"/>
      <w:r>
        <w:rPr>
          <w:rFonts w:ascii="Times New Roman" w:hAnsi="Times New Roman"/>
          <w:szCs w:val="21"/>
          <w:lang w:bidi="ar"/>
          <w14:ligatures w14:val="standardContextual"/>
        </w:rPr>
        <w:t>μm</w:t>
      </w:r>
      <w:proofErr w:type="spellEnd"/>
      <w:r>
        <w:rPr>
          <w:szCs w:val="21"/>
          <w:lang w:bidi="ar"/>
          <w14:ligatures w14:val="standardContextual"/>
        </w:rPr>
        <w:t>，直径一般为</w:t>
      </w:r>
      <w:r>
        <w:rPr>
          <w:rFonts w:ascii="Times New Roman" w:hAnsi="Times New Roman"/>
          <w:szCs w:val="21"/>
          <w:lang w:bidi="ar"/>
          <w14:ligatures w14:val="standardContextual"/>
        </w:rPr>
        <w:t>50 mm</w:t>
      </w:r>
      <w:r>
        <w:rPr>
          <w:szCs w:val="21"/>
          <w:lang w:bidi="ar"/>
          <w14:ligatures w14:val="standardContextual"/>
        </w:rPr>
        <w:t>，若采用其他直径的滤膜，冲洗量应进行相应的调整。样品及其溶剂应不影响滤膜材质对微生物的截留。滤器及滤膜使用前应经过灭菌。使用时，应保证滤膜在过滤前后的完整性。</w:t>
      </w:r>
    </w:p>
    <w:p w:rsidR="001C58A6" w:rsidRDefault="008232F2">
      <w:pPr>
        <w:widowControl/>
        <w:spacing w:after="0" w:line="300" w:lineRule="auto"/>
        <w:ind w:firstLineChars="200" w:firstLine="420"/>
        <w:rPr>
          <w:szCs w:val="21"/>
          <w:lang w:bidi="ar"/>
          <w14:ligatures w14:val="standardContextual"/>
        </w:rPr>
      </w:pPr>
      <w:proofErr w:type="gramStart"/>
      <w:r>
        <w:rPr>
          <w:szCs w:val="21"/>
          <w:lang w:bidi="ar"/>
          <w14:ligatures w14:val="standardContextual"/>
        </w:rPr>
        <w:t>水溶性</w:t>
      </w:r>
      <w:r>
        <w:rPr>
          <w:rFonts w:hint="eastAsia"/>
          <w:szCs w:val="21"/>
          <w:lang w:bidi="ar"/>
          <w14:ligatures w14:val="standardContextual"/>
        </w:rPr>
        <w:t>检液</w:t>
      </w:r>
      <w:r>
        <w:rPr>
          <w:szCs w:val="21"/>
          <w:lang w:bidi="ar"/>
          <w14:ligatures w14:val="standardContextual"/>
        </w:rPr>
        <w:t>过滤</w:t>
      </w:r>
      <w:proofErr w:type="gramEnd"/>
      <w:r>
        <w:rPr>
          <w:szCs w:val="21"/>
          <w:lang w:bidi="ar"/>
          <w14:ligatures w14:val="standardContextual"/>
        </w:rPr>
        <w:t>前先将少量的冲洗液过滤以润湿滤膜。疏水性</w:t>
      </w:r>
      <w:r>
        <w:rPr>
          <w:rFonts w:hint="eastAsia"/>
          <w:szCs w:val="21"/>
          <w:lang w:bidi="ar"/>
          <w14:ligatures w14:val="standardContextual"/>
        </w:rPr>
        <w:t>检液</w:t>
      </w:r>
      <w:r>
        <w:rPr>
          <w:szCs w:val="21"/>
          <w:lang w:bidi="ar"/>
          <w14:ligatures w14:val="standardContextual"/>
        </w:rPr>
        <w:t>，</w:t>
      </w:r>
      <w:r>
        <w:rPr>
          <w:szCs w:val="21"/>
          <w:lang w:bidi="ar"/>
          <w14:ligatures w14:val="standardContextual"/>
        </w:rPr>
        <w:t xml:space="preserve"> </w:t>
      </w:r>
      <w:r>
        <w:rPr>
          <w:szCs w:val="21"/>
          <w:lang w:bidi="ar"/>
          <w14:ligatures w14:val="standardContextual"/>
        </w:rPr>
        <w:t>其滤膜和滤器在使用前应充分干燥。为发挥滤膜的最大过滤效率，应注意</w:t>
      </w:r>
      <w:proofErr w:type="gramStart"/>
      <w:r>
        <w:rPr>
          <w:szCs w:val="21"/>
          <w:lang w:bidi="ar"/>
          <w14:ligatures w14:val="standardContextual"/>
        </w:rPr>
        <w:t>保持</w:t>
      </w:r>
      <w:r>
        <w:rPr>
          <w:rFonts w:hint="eastAsia"/>
          <w:szCs w:val="21"/>
          <w:lang w:bidi="ar"/>
          <w14:ligatures w14:val="standardContextual"/>
        </w:rPr>
        <w:t>检液</w:t>
      </w:r>
      <w:r>
        <w:rPr>
          <w:szCs w:val="21"/>
          <w:lang w:bidi="ar"/>
          <w14:ligatures w14:val="standardContextual"/>
        </w:rPr>
        <w:t>及</w:t>
      </w:r>
      <w:proofErr w:type="gramEnd"/>
      <w:r>
        <w:rPr>
          <w:szCs w:val="21"/>
          <w:lang w:bidi="ar"/>
          <w14:ligatures w14:val="standardContextual"/>
        </w:rPr>
        <w:t>冲洗液覆盖整个滤膜表面。</w:t>
      </w:r>
      <w:proofErr w:type="gramStart"/>
      <w:r>
        <w:rPr>
          <w:rFonts w:hint="eastAsia"/>
          <w:szCs w:val="21"/>
          <w:lang w:bidi="ar"/>
          <w14:ligatures w14:val="standardContextual"/>
        </w:rPr>
        <w:t>检液</w:t>
      </w:r>
      <w:r>
        <w:rPr>
          <w:szCs w:val="21"/>
          <w:lang w:bidi="ar"/>
          <w14:ligatures w14:val="standardContextual"/>
        </w:rPr>
        <w:t>经</w:t>
      </w:r>
      <w:proofErr w:type="gramEnd"/>
      <w:r>
        <w:rPr>
          <w:szCs w:val="21"/>
          <w:lang w:bidi="ar"/>
          <w14:ligatures w14:val="standardContextual"/>
        </w:rPr>
        <w:t>薄膜过滤后，若需要用</w:t>
      </w:r>
      <w:r>
        <w:rPr>
          <w:rFonts w:hint="eastAsia"/>
          <w:color w:val="000000"/>
        </w:rPr>
        <w:t>灭菌生理盐水或含有中和剂的稀释液</w:t>
      </w:r>
      <w:r>
        <w:rPr>
          <w:szCs w:val="21"/>
          <w:lang w:bidi="ar"/>
          <w14:ligatures w14:val="standardContextual"/>
        </w:rPr>
        <w:t>冲洗滤膜，每张滤膜每次冲洗量一般为</w:t>
      </w:r>
      <w:r>
        <w:rPr>
          <w:rFonts w:ascii="Times New Roman" w:hAnsi="Times New Roman"/>
          <w:szCs w:val="21"/>
          <w:lang w:bidi="ar"/>
          <w14:ligatures w14:val="standardContextual"/>
        </w:rPr>
        <w:t xml:space="preserve">100 </w:t>
      </w:r>
      <w:r>
        <w:rPr>
          <w:rFonts w:ascii="Times New Roman" w:hAnsi="Times New Roman"/>
          <w:szCs w:val="21"/>
          <w14:ligatures w14:val="standardContextual"/>
        </w:rPr>
        <w:t>mL</w:t>
      </w:r>
      <w:r>
        <w:rPr>
          <w:szCs w:val="21"/>
          <w:lang w:bidi="ar"/>
          <w14:ligatures w14:val="standardContextual"/>
        </w:rPr>
        <w:t>。总冲洗量一般不超过</w:t>
      </w:r>
      <w:r>
        <w:rPr>
          <w:rFonts w:ascii="Times New Roman" w:hAnsi="Times New Roman"/>
          <w:szCs w:val="21"/>
          <w:lang w:bidi="ar"/>
          <w14:ligatures w14:val="standardContextual"/>
        </w:rPr>
        <w:t xml:space="preserve">500 </w:t>
      </w:r>
      <w:r>
        <w:rPr>
          <w:rFonts w:ascii="Times New Roman" w:hAnsi="Times New Roman"/>
          <w:szCs w:val="21"/>
          <w14:ligatures w14:val="standardContextual"/>
        </w:rPr>
        <w:t>mL</w:t>
      </w:r>
      <w:r>
        <w:rPr>
          <w:szCs w:val="21"/>
          <w:lang w:bidi="ar"/>
          <w14:ligatures w14:val="standardContextual"/>
        </w:rPr>
        <w:t xml:space="preserve"> </w:t>
      </w:r>
      <w:r>
        <w:rPr>
          <w:szCs w:val="21"/>
          <w:lang w:bidi="ar"/>
          <w14:ligatures w14:val="standardContextual"/>
        </w:rPr>
        <w:t>，最多不得超过</w:t>
      </w:r>
      <w:r>
        <w:rPr>
          <w:rFonts w:ascii="Times New Roman" w:hAnsi="Times New Roman"/>
          <w:szCs w:val="21"/>
          <w:lang w:bidi="ar"/>
          <w14:ligatures w14:val="standardContextual"/>
        </w:rPr>
        <w:t xml:space="preserve">1000 </w:t>
      </w:r>
      <w:r>
        <w:rPr>
          <w:rFonts w:ascii="Times New Roman" w:hAnsi="Times New Roman"/>
          <w:szCs w:val="21"/>
          <w14:ligatures w14:val="standardContextual"/>
        </w:rPr>
        <w:t>mL</w:t>
      </w:r>
      <w:r>
        <w:rPr>
          <w:szCs w:val="21"/>
          <w:lang w:bidi="ar"/>
          <w14:ligatures w14:val="standardContextual"/>
        </w:rPr>
        <w:t>，以避免滤膜上的微生物受损伤。</w:t>
      </w:r>
      <w:r>
        <w:rPr>
          <w:szCs w:val="21"/>
          <w:lang w:bidi="ar"/>
          <w14:ligatures w14:val="standardContextual"/>
        </w:rPr>
        <w:t xml:space="preserve"> </w:t>
      </w:r>
    </w:p>
    <w:p w:rsidR="001C58A6" w:rsidRDefault="008232F2">
      <w:pPr>
        <w:spacing w:after="0" w:line="300" w:lineRule="auto"/>
        <w:ind w:firstLineChars="200" w:firstLine="420"/>
        <w:rPr>
          <w:szCs w:val="21"/>
          <w:highlight w:val="yellow"/>
          <w14:ligatures w14:val="standardContextual"/>
        </w:rPr>
      </w:pPr>
      <w:r>
        <w:rPr>
          <w:szCs w:val="21"/>
          <w14:ligatures w14:val="standardContextual"/>
        </w:rPr>
        <w:t>取</w:t>
      </w:r>
      <w:r>
        <w:rPr>
          <w:rFonts w:ascii="Times New Roman" w:hAnsi="Times New Roman"/>
          <w:szCs w:val="21"/>
          <w14:ligatures w14:val="standardContextual"/>
        </w:rPr>
        <w:t>1:10</w:t>
      </w:r>
      <w:proofErr w:type="gramStart"/>
      <w:r>
        <w:rPr>
          <w:szCs w:val="21"/>
          <w14:ligatures w14:val="standardContextual"/>
        </w:rPr>
        <w:t>检液</w:t>
      </w:r>
      <w:proofErr w:type="gramEnd"/>
      <w:r>
        <w:rPr>
          <w:rFonts w:ascii="Times New Roman" w:hAnsi="Times New Roman"/>
          <w:szCs w:val="21"/>
          <w14:ligatures w14:val="standardContextual"/>
        </w:rPr>
        <w:t>1 mL</w:t>
      </w:r>
      <w:r>
        <w:rPr>
          <w:szCs w:val="21"/>
          <w14:ligatures w14:val="standardContextual"/>
        </w:rPr>
        <w:t>（若样品中所含</w:t>
      </w:r>
      <w:proofErr w:type="gramStart"/>
      <w:r>
        <w:rPr>
          <w:szCs w:val="21"/>
          <w14:ligatures w14:val="standardContextual"/>
        </w:rPr>
        <w:t>的菌数较多</w:t>
      </w:r>
      <w:proofErr w:type="gramEnd"/>
      <w:r>
        <w:rPr>
          <w:szCs w:val="21"/>
          <w14:ligatures w14:val="standardContextual"/>
        </w:rPr>
        <w:t>时，可取</w:t>
      </w:r>
      <w:r>
        <w:rPr>
          <w:rFonts w:ascii="Times New Roman" w:hAnsi="Times New Roman"/>
          <w:szCs w:val="21"/>
          <w14:ligatures w14:val="standardContextual"/>
        </w:rPr>
        <w:t>1:100</w:t>
      </w:r>
      <w:r>
        <w:rPr>
          <w:rFonts w:ascii="Times New Roman" w:hAnsi="Times New Roman"/>
          <w:szCs w:val="21"/>
          <w14:ligatures w14:val="standardContextual"/>
        </w:rPr>
        <w:t>、</w:t>
      </w:r>
      <w:r>
        <w:rPr>
          <w:rFonts w:ascii="Times New Roman" w:hAnsi="Times New Roman"/>
          <w:szCs w:val="21"/>
          <w14:ligatures w14:val="standardContextual"/>
        </w:rPr>
        <w:t>1:1000</w:t>
      </w:r>
      <w:r>
        <w:rPr>
          <w:rFonts w:ascii="Times New Roman" w:hAnsi="Times New Roman" w:hint="eastAsia"/>
          <w:szCs w:val="21"/>
          <w14:ligatures w14:val="standardContextual"/>
        </w:rPr>
        <w:t>……</w:t>
      </w:r>
      <w:r>
        <w:rPr>
          <w:rFonts w:hint="eastAsia"/>
          <w:szCs w:val="21"/>
          <w14:ligatures w14:val="standardContextual"/>
        </w:rPr>
        <w:t>检液</w:t>
      </w:r>
      <w:r>
        <w:rPr>
          <w:szCs w:val="21"/>
          <w14:ligatures w14:val="standardContextual"/>
        </w:rPr>
        <w:t>），加至</w:t>
      </w:r>
      <w:r>
        <w:rPr>
          <w:rFonts w:ascii="Times New Roman" w:hAnsi="Times New Roman"/>
          <w:szCs w:val="21"/>
          <w14:ligatures w14:val="standardContextual"/>
        </w:rPr>
        <w:t>100 mL</w:t>
      </w:r>
      <w:r>
        <w:rPr>
          <w:szCs w:val="21"/>
          <w14:ligatures w14:val="standardContextual"/>
        </w:rPr>
        <w:t>的</w:t>
      </w:r>
      <w:r>
        <w:rPr>
          <w:rFonts w:hint="eastAsia"/>
          <w:color w:val="000000"/>
        </w:rPr>
        <w:t>灭菌生理盐水或含有中和剂的稀释液</w:t>
      </w:r>
      <w:r>
        <w:rPr>
          <w:szCs w:val="21"/>
          <w14:ligatures w14:val="standardContextual"/>
        </w:rPr>
        <w:t>中，混匀，过滤。用适量</w:t>
      </w:r>
      <w:r>
        <w:rPr>
          <w:rFonts w:hint="eastAsia"/>
          <w:color w:val="000000"/>
        </w:rPr>
        <w:t>灭菌生理盐水或含有中和剂的稀释液</w:t>
      </w:r>
      <w:r>
        <w:rPr>
          <w:szCs w:val="21"/>
          <w14:ligatures w14:val="standardContextual"/>
        </w:rPr>
        <w:t>冲洗滤膜，冲洗完成后，将滤膜取出，</w:t>
      </w:r>
      <w:proofErr w:type="gramStart"/>
      <w:r>
        <w:rPr>
          <w:szCs w:val="21"/>
          <w14:ligatures w14:val="standardContextual"/>
        </w:rPr>
        <w:t>过滤面</w:t>
      </w:r>
      <w:proofErr w:type="gramEnd"/>
      <w:r>
        <w:rPr>
          <w:szCs w:val="21"/>
          <w14:ligatures w14:val="standardContextual"/>
        </w:rPr>
        <w:t>朝上贴于培养基平板上，按对应检验方法的规定温度和时间进行培养，每个稀释度平行制备</w:t>
      </w:r>
      <w:r>
        <w:rPr>
          <w:rFonts w:ascii="Times New Roman" w:hAnsi="Times New Roman"/>
          <w:szCs w:val="21"/>
          <w14:ligatures w14:val="standardContextual"/>
        </w:rPr>
        <w:t>2</w:t>
      </w:r>
      <w:r>
        <w:rPr>
          <w:szCs w:val="21"/>
          <w14:ligatures w14:val="standardContextual"/>
        </w:rPr>
        <w:t>张滤膜。</w:t>
      </w:r>
    </w:p>
    <w:p w:rsidR="001C58A6" w:rsidRDefault="008232F2">
      <w:pPr>
        <w:pStyle w:val="2a"/>
        <w:spacing w:after="0" w:line="300" w:lineRule="auto"/>
        <w:ind w:leftChars="0" w:left="0"/>
        <w:rPr>
          <w:color w:val="FF0000"/>
          <w:highlight w:val="yellow"/>
        </w:rPr>
      </w:pPr>
      <w:r>
        <w:rPr>
          <w:rFonts w:ascii="Segoe UI" w:hAnsi="Segoe UI" w:cs="Segoe UI"/>
          <w:color w:val="0F1115"/>
          <w:shd w:val="clear" w:color="auto" w:fill="FFFFFF"/>
        </w:rPr>
        <w:t>若上述方法均无法有效消除检品的抑菌作用，可</w:t>
      </w:r>
      <w:proofErr w:type="gramStart"/>
      <w:r>
        <w:rPr>
          <w:rFonts w:ascii="Segoe UI" w:hAnsi="Segoe UI" w:cs="Segoe UI"/>
          <w:color w:val="0F1115"/>
          <w:shd w:val="clear" w:color="auto" w:fill="FFFFFF"/>
        </w:rPr>
        <w:t>判定该检品</w:t>
      </w:r>
      <w:proofErr w:type="gramEnd"/>
      <w:r>
        <w:rPr>
          <w:rFonts w:ascii="Segoe UI" w:hAnsi="Segoe UI" w:cs="Segoe UI"/>
          <w:color w:val="0F1115"/>
          <w:shd w:val="clear" w:color="auto" w:fill="FFFFFF"/>
        </w:rPr>
        <w:t>对试验</w:t>
      </w:r>
      <w:proofErr w:type="gramStart"/>
      <w:r>
        <w:rPr>
          <w:rFonts w:ascii="Segoe UI" w:hAnsi="Segoe UI" w:cs="Segoe UI"/>
          <w:color w:val="0F1115"/>
          <w:shd w:val="clear" w:color="auto" w:fill="FFFFFF"/>
        </w:rPr>
        <w:t>菌</w:t>
      </w:r>
      <w:proofErr w:type="gramEnd"/>
      <w:r>
        <w:rPr>
          <w:rFonts w:ascii="Segoe UI" w:hAnsi="Segoe UI" w:cs="Segoe UI"/>
          <w:color w:val="0F1115"/>
          <w:shd w:val="clear" w:color="auto" w:fill="FFFFFF"/>
        </w:rPr>
        <w:t>具有较强的抗菌性，表明其不易受到此类微生物污染。在此情况下，可从所述四种方法中选择抑菌成分消</w:t>
      </w:r>
      <w:r>
        <w:rPr>
          <w:rFonts w:ascii="Segoe UI" w:hAnsi="Segoe UI" w:cs="Segoe UI"/>
          <w:color w:val="0F1115"/>
          <w:shd w:val="clear" w:color="auto" w:fill="FFFFFF"/>
        </w:rPr>
        <w:t>除效果相对较彻底的方法，进行后续的检品检验。</w:t>
      </w:r>
    </w:p>
    <w:p w:rsidR="001C58A6" w:rsidRDefault="00E13E34">
      <w:pPr>
        <w:pStyle w:val="2a"/>
        <w:spacing w:after="0" w:line="300" w:lineRule="auto"/>
        <w:ind w:leftChars="0" w:left="0" w:firstLineChars="0" w:firstLine="0"/>
      </w:pPr>
      <w:bookmarkStart w:id="77" w:name="OLE_LINK1"/>
      <w:r>
        <w:rPr>
          <w:rFonts w:hint="eastAsia"/>
        </w:rPr>
        <w:t xml:space="preserve">5.2.4 </w:t>
      </w:r>
      <w:bookmarkStart w:id="78" w:name="_GoBack"/>
      <w:bookmarkEnd w:id="78"/>
      <w:r w:rsidR="008232F2">
        <w:rPr>
          <w:rFonts w:hint="eastAsia"/>
        </w:rPr>
        <w:t>定性方法适用性试验</w:t>
      </w:r>
      <w:bookmarkEnd w:id="77"/>
    </w:p>
    <w:p w:rsidR="001C58A6" w:rsidRDefault="008232F2">
      <w:pPr>
        <w:pStyle w:val="2a"/>
        <w:spacing w:after="0" w:line="300" w:lineRule="auto"/>
        <w:ind w:leftChars="0" w:left="0"/>
      </w:pPr>
      <w:r>
        <w:rPr>
          <w:rFonts w:hint="eastAsia"/>
        </w:rPr>
        <w:t>定性方法包括金黄色葡萄球菌、铜绿假单胞菌、耐热大肠菌群和洋葱伯克霍尔德菌群检测。</w:t>
      </w:r>
    </w:p>
    <w:p w:rsidR="001C58A6" w:rsidRDefault="008232F2">
      <w:pPr>
        <w:pStyle w:val="2a"/>
        <w:spacing w:after="0" w:line="300" w:lineRule="auto"/>
        <w:ind w:leftChars="0" w:left="0"/>
      </w:pPr>
      <w:r>
        <w:rPr>
          <w:rFonts w:hint="eastAsia"/>
        </w:rPr>
        <w:t>取</w:t>
      </w:r>
      <w:r>
        <w:rPr>
          <w:rFonts w:hint="eastAsia"/>
        </w:rPr>
        <w:t>1:10</w:t>
      </w:r>
      <w:proofErr w:type="gramStart"/>
      <w:r>
        <w:rPr>
          <w:rFonts w:hint="eastAsia"/>
        </w:rPr>
        <w:t>检液</w:t>
      </w:r>
      <w:proofErr w:type="gramEnd"/>
      <w:r>
        <w:rPr>
          <w:rFonts w:hint="eastAsia"/>
        </w:rPr>
        <w:t>10 mL</w:t>
      </w:r>
      <w:r>
        <w:rPr>
          <w:rFonts w:hint="eastAsia"/>
        </w:rPr>
        <w:t>，使用表</w:t>
      </w:r>
      <w:r>
        <w:rPr>
          <w:rFonts w:hint="eastAsia"/>
        </w:rPr>
        <w:t>5</w:t>
      </w:r>
      <w:r>
        <w:rPr>
          <w:rFonts w:hint="eastAsia"/>
        </w:rPr>
        <w:t>中相应质控菌株进行染菌，染菌量为</w:t>
      </w:r>
      <w:r>
        <w:rPr>
          <w:rFonts w:hint="eastAsia"/>
        </w:rPr>
        <w:t>10~100 CFU</w:t>
      </w:r>
      <w:r>
        <w:rPr>
          <w:rFonts w:hint="eastAsia"/>
        </w:rPr>
        <w:t>。按照相应定性检验方法进行检验。若能从染菌液检出质控菌株，则表明</w:t>
      </w:r>
      <w:proofErr w:type="gramStart"/>
      <w:r>
        <w:rPr>
          <w:rFonts w:hint="eastAsia"/>
        </w:rPr>
        <w:t>此检液</w:t>
      </w:r>
      <w:proofErr w:type="gramEnd"/>
      <w:r>
        <w:rPr>
          <w:rFonts w:hint="eastAsia"/>
        </w:rPr>
        <w:t>制备法和检查方法适用，可用于后续检品检验；若未检出，则应参考</w:t>
      </w:r>
      <w:r>
        <w:rPr>
          <w:rFonts w:hint="eastAsia"/>
        </w:rPr>
        <w:t>5.2.3.2</w:t>
      </w:r>
      <w:r>
        <w:rPr>
          <w:rFonts w:hint="eastAsia"/>
        </w:rPr>
        <w:t>的方法消除检品的抑菌成分，</w:t>
      </w:r>
      <w:r>
        <w:rPr>
          <w:rFonts w:hint="eastAsia"/>
        </w:rPr>
        <w:lastRenderedPageBreak/>
        <w:t>并重新进行方法适用性试验。</w:t>
      </w:r>
    </w:p>
    <w:p w:rsidR="001C58A6" w:rsidRDefault="008232F2">
      <w:pPr>
        <w:keepNext/>
        <w:keepLines/>
        <w:spacing w:beforeLines="50" w:before="156" w:afterLines="50" w:after="156" w:line="300" w:lineRule="auto"/>
        <w:jc w:val="left"/>
        <w:outlineLvl w:val="2"/>
        <w:rPr>
          <w:rFonts w:eastAsia="黑体"/>
          <w:bCs/>
          <w:szCs w:val="21"/>
        </w:rPr>
      </w:pPr>
      <w:r>
        <w:rPr>
          <w:rFonts w:ascii="Times New Roman" w:eastAsia="黑体" w:hAnsi="Times New Roman"/>
          <w:bCs/>
          <w:szCs w:val="21"/>
        </w:rPr>
        <w:t>6</w:t>
      </w:r>
      <w:r>
        <w:rPr>
          <w:rFonts w:eastAsia="黑体"/>
          <w:bCs/>
          <w:szCs w:val="21"/>
        </w:rPr>
        <w:t xml:space="preserve">  </w:t>
      </w:r>
      <w:r>
        <w:rPr>
          <w:rFonts w:eastAsia="黑体" w:hint="eastAsia"/>
          <w:bCs/>
          <w:szCs w:val="21"/>
        </w:rPr>
        <w:t>记录与报告</w:t>
      </w:r>
    </w:p>
    <w:p w:rsidR="001C58A6" w:rsidRDefault="008232F2">
      <w:pPr>
        <w:pStyle w:val="2a"/>
        <w:spacing w:beforeLines="50" w:before="156" w:afterLines="50" w:after="156" w:line="300" w:lineRule="auto"/>
        <w:ind w:leftChars="0" w:left="0" w:firstLineChars="0" w:firstLine="0"/>
      </w:pPr>
      <w:r>
        <w:rPr>
          <w:rFonts w:hint="eastAsia"/>
        </w:rPr>
        <w:t>6</w:t>
      </w:r>
      <w:r>
        <w:t xml:space="preserve">.1  </w:t>
      </w:r>
      <w:r>
        <w:rPr>
          <w:rFonts w:hint="eastAsia"/>
        </w:rPr>
        <w:t>记录</w:t>
      </w:r>
    </w:p>
    <w:p w:rsidR="001C58A6" w:rsidRDefault="008232F2">
      <w:pPr>
        <w:pStyle w:val="2a"/>
        <w:ind w:leftChars="0" w:left="0"/>
      </w:pPr>
      <w:r>
        <w:rPr>
          <w:rFonts w:hint="eastAsia"/>
        </w:rPr>
        <w:t>检验过程中应即时、准确地记录观察</w:t>
      </w:r>
      <w:r>
        <w:rPr>
          <w:rFonts w:hint="eastAsia"/>
        </w:rPr>
        <w:t>到的现象、结果和数据等信息。</w:t>
      </w:r>
    </w:p>
    <w:p w:rsidR="001C58A6" w:rsidRDefault="008232F2">
      <w:pPr>
        <w:pStyle w:val="2a"/>
        <w:spacing w:beforeLines="50" w:before="156" w:afterLines="50" w:after="156" w:line="300" w:lineRule="auto"/>
        <w:ind w:leftChars="0" w:left="0" w:firstLineChars="0" w:firstLine="0"/>
      </w:pPr>
      <w:r>
        <w:rPr>
          <w:rFonts w:hint="eastAsia"/>
        </w:rPr>
        <w:t>6</w:t>
      </w:r>
      <w:r>
        <w:t xml:space="preserve">.2  </w:t>
      </w:r>
      <w:r>
        <w:rPr>
          <w:rFonts w:hint="eastAsia"/>
        </w:rPr>
        <w:t>报告</w:t>
      </w:r>
    </w:p>
    <w:p w:rsidR="001C58A6" w:rsidRDefault="008232F2">
      <w:pPr>
        <w:pStyle w:val="2a"/>
        <w:ind w:leftChars="0" w:left="0"/>
      </w:pPr>
      <w:r>
        <w:rPr>
          <w:rFonts w:hint="eastAsia"/>
        </w:rPr>
        <w:t>实验室应按照检验方法中规定的要求，准确、客观地报告每一项检验结果。</w:t>
      </w:r>
    </w:p>
    <w:p w:rsidR="001C58A6" w:rsidRDefault="008232F2">
      <w:pPr>
        <w:keepNext/>
        <w:keepLines/>
        <w:spacing w:beforeLines="50" w:before="156" w:afterLines="50" w:after="156" w:line="300" w:lineRule="auto"/>
        <w:jc w:val="left"/>
        <w:outlineLvl w:val="2"/>
        <w:rPr>
          <w:rFonts w:eastAsia="黑体"/>
          <w:bCs/>
          <w:szCs w:val="21"/>
        </w:rPr>
      </w:pPr>
      <w:r>
        <w:rPr>
          <w:rFonts w:ascii="Times New Roman" w:eastAsia="黑体" w:hAnsi="Times New Roman"/>
          <w:bCs/>
          <w:szCs w:val="21"/>
        </w:rPr>
        <w:t>7</w:t>
      </w:r>
      <w:r>
        <w:rPr>
          <w:rFonts w:eastAsia="黑体"/>
          <w:bCs/>
          <w:szCs w:val="21"/>
        </w:rPr>
        <w:t xml:space="preserve">  </w:t>
      </w:r>
      <w:r>
        <w:rPr>
          <w:rFonts w:eastAsia="黑体"/>
          <w:bCs/>
          <w:szCs w:val="21"/>
        </w:rPr>
        <w:t>生物安全与质量控制</w:t>
      </w:r>
    </w:p>
    <w:p w:rsidR="001C58A6" w:rsidRDefault="008232F2">
      <w:pPr>
        <w:pStyle w:val="2a"/>
        <w:spacing w:beforeLines="50" w:before="156" w:afterLines="50" w:after="156" w:line="300" w:lineRule="auto"/>
        <w:ind w:leftChars="0" w:left="0" w:firstLineChars="0" w:firstLine="0"/>
        <w:rPr>
          <w:rFonts w:eastAsia="黑体"/>
        </w:rPr>
      </w:pPr>
      <w:r>
        <w:rPr>
          <w:rFonts w:eastAsia="黑体" w:hint="eastAsia"/>
        </w:rPr>
        <w:t>7</w:t>
      </w:r>
      <w:r>
        <w:rPr>
          <w:rFonts w:eastAsia="黑体"/>
        </w:rPr>
        <w:t xml:space="preserve">.1  </w:t>
      </w:r>
      <w:r>
        <w:rPr>
          <w:rFonts w:ascii="宋体" w:hAnsi="宋体" w:cs="宋体" w:hint="eastAsia"/>
        </w:rPr>
        <w:t>实验室生物安全要求</w:t>
      </w:r>
    </w:p>
    <w:p w:rsidR="001C58A6" w:rsidRDefault="008232F2">
      <w:pPr>
        <w:pStyle w:val="2a"/>
        <w:spacing w:after="0" w:line="300" w:lineRule="auto"/>
        <w:ind w:leftChars="0" w:left="0"/>
      </w:pPr>
      <w:r>
        <w:t>应符合</w:t>
      </w:r>
      <w:r>
        <w:t>GB 19489</w:t>
      </w:r>
      <w:r>
        <w:rPr>
          <w:rFonts w:hint="eastAsia"/>
        </w:rPr>
        <w:t>《</w:t>
      </w:r>
      <w:r>
        <w:rPr>
          <w:rFonts w:hint="eastAsia"/>
        </w:rPr>
        <w:t>实验室</w:t>
      </w:r>
      <w:r>
        <w:rPr>
          <w:rFonts w:hint="eastAsia"/>
        </w:rPr>
        <w:t xml:space="preserve"> </w:t>
      </w:r>
      <w:r>
        <w:rPr>
          <w:rFonts w:hint="eastAsia"/>
        </w:rPr>
        <w:t>生物安全通用要求</w:t>
      </w:r>
      <w:r>
        <w:rPr>
          <w:rFonts w:ascii="Calibri" w:hAnsi="Calibri" w:hint="eastAsia"/>
          <w:kern w:val="0"/>
        </w:rPr>
        <w:t>》</w:t>
      </w:r>
      <w:r>
        <w:t>的规定。</w:t>
      </w:r>
    </w:p>
    <w:p w:rsidR="001C58A6" w:rsidRDefault="008232F2">
      <w:pPr>
        <w:pStyle w:val="2a"/>
        <w:spacing w:beforeLines="50" w:before="156" w:afterLines="50" w:after="156" w:line="300" w:lineRule="auto"/>
        <w:ind w:leftChars="0" w:left="0" w:firstLineChars="0" w:firstLine="0"/>
        <w:rPr>
          <w:rFonts w:ascii="宋体" w:hAnsi="宋体" w:cs="宋体"/>
        </w:rPr>
      </w:pPr>
      <w:r>
        <w:rPr>
          <w:rFonts w:eastAsia="黑体" w:hint="eastAsia"/>
        </w:rPr>
        <w:t>7</w:t>
      </w:r>
      <w:r>
        <w:rPr>
          <w:rFonts w:eastAsia="黑体"/>
        </w:rPr>
        <w:t xml:space="preserve">.2  </w:t>
      </w:r>
      <w:r>
        <w:rPr>
          <w:rFonts w:ascii="宋体" w:hAnsi="宋体" w:cs="宋体" w:hint="eastAsia"/>
        </w:rPr>
        <w:t>质量控制</w:t>
      </w:r>
    </w:p>
    <w:p w:rsidR="001C58A6" w:rsidRDefault="008232F2">
      <w:pPr>
        <w:pStyle w:val="2a"/>
        <w:spacing w:after="0" w:line="300" w:lineRule="auto"/>
        <w:ind w:leftChars="0" w:left="0" w:firstLineChars="0" w:firstLine="0"/>
      </w:pPr>
      <w:r>
        <w:rPr>
          <w:rFonts w:hint="eastAsia"/>
        </w:rPr>
        <w:t>7</w:t>
      </w:r>
      <w:r>
        <w:t xml:space="preserve">.2.1 </w:t>
      </w:r>
      <w:r>
        <w:t>实验室应根据需要设置阳性对照、阴性对照和空白对照，定期对检验过程进行质量控制。</w:t>
      </w:r>
    </w:p>
    <w:p w:rsidR="001C58A6" w:rsidRDefault="008232F2">
      <w:pPr>
        <w:pStyle w:val="2a"/>
        <w:spacing w:after="0" w:line="300" w:lineRule="auto"/>
        <w:ind w:leftChars="0" w:left="0" w:firstLineChars="0" w:firstLine="0"/>
      </w:pPr>
      <w:r>
        <w:rPr>
          <w:rFonts w:hint="eastAsia"/>
        </w:rPr>
        <w:t>7</w:t>
      </w:r>
      <w:r>
        <w:t xml:space="preserve">.2.2 </w:t>
      </w:r>
      <w:r>
        <w:t>实验室应定期对实验人员进行技术考核。</w:t>
      </w:r>
    </w:p>
    <w:p w:rsidR="001C58A6" w:rsidRDefault="008232F2">
      <w:pPr>
        <w:keepNext/>
        <w:keepLines/>
        <w:spacing w:beforeLines="50" w:before="156" w:afterLines="50" w:after="156" w:line="300" w:lineRule="auto"/>
        <w:jc w:val="left"/>
        <w:outlineLvl w:val="2"/>
        <w:rPr>
          <w:rFonts w:eastAsia="黑体"/>
          <w:bCs/>
          <w:szCs w:val="21"/>
        </w:rPr>
      </w:pPr>
      <w:r>
        <w:rPr>
          <w:rFonts w:ascii="Times New Roman" w:eastAsia="黑体" w:hAnsi="Times New Roman"/>
          <w:bCs/>
          <w:szCs w:val="21"/>
        </w:rPr>
        <w:t>8</w:t>
      </w:r>
      <w:r>
        <w:rPr>
          <w:rFonts w:eastAsia="黑体"/>
          <w:bCs/>
          <w:szCs w:val="21"/>
        </w:rPr>
        <w:t xml:space="preserve">  </w:t>
      </w:r>
      <w:r>
        <w:rPr>
          <w:rFonts w:eastAsia="黑体"/>
          <w:bCs/>
          <w:szCs w:val="21"/>
        </w:rPr>
        <w:t>检验后样品的处理</w:t>
      </w:r>
    </w:p>
    <w:p w:rsidR="001C58A6" w:rsidRDefault="008232F2">
      <w:pPr>
        <w:pStyle w:val="2a"/>
        <w:spacing w:after="0" w:line="300" w:lineRule="auto"/>
        <w:ind w:leftChars="0" w:left="0" w:firstLineChars="0" w:firstLine="0"/>
      </w:pPr>
      <w:r>
        <w:rPr>
          <w:rFonts w:hint="eastAsia"/>
        </w:rPr>
        <w:t>8</w:t>
      </w:r>
      <w:r>
        <w:t xml:space="preserve">.1  </w:t>
      </w:r>
      <w:r>
        <w:t>若有剩余被检样品，应在检验结果报告后，被检样品方能处理。</w:t>
      </w:r>
    </w:p>
    <w:p w:rsidR="001C58A6" w:rsidRDefault="008232F2">
      <w:pPr>
        <w:pStyle w:val="2a"/>
        <w:spacing w:after="0" w:line="300" w:lineRule="auto"/>
        <w:ind w:leftChars="0" w:left="0" w:firstLineChars="0" w:firstLine="0"/>
      </w:pPr>
      <w:r>
        <w:rPr>
          <w:rFonts w:hint="eastAsia"/>
        </w:rPr>
        <w:t>8</w:t>
      </w:r>
      <w:r>
        <w:t xml:space="preserve">.2  </w:t>
      </w:r>
      <w:r>
        <w:t>检出致病菌的样品应进行无害化处理。</w:t>
      </w:r>
    </w:p>
    <w:p w:rsidR="001C58A6" w:rsidRDefault="008232F2">
      <w:pPr>
        <w:pStyle w:val="2a"/>
        <w:spacing w:after="0" w:line="300" w:lineRule="auto"/>
        <w:ind w:leftChars="0" w:left="0" w:firstLineChars="0" w:firstLine="0"/>
      </w:pPr>
      <w:r>
        <w:rPr>
          <w:rFonts w:hint="eastAsia"/>
        </w:rPr>
        <w:t>8</w:t>
      </w:r>
      <w:r>
        <w:t xml:space="preserve">.3  </w:t>
      </w:r>
      <w:r>
        <w:t>检验结果报告后，</w:t>
      </w:r>
      <w:bookmarkStart w:id="79" w:name="OLE_LINK35"/>
      <w:bookmarkStart w:id="80" w:name="OLE_LINK34"/>
      <w:r>
        <w:t>剩余样品</w:t>
      </w:r>
      <w:bookmarkEnd w:id="79"/>
      <w:bookmarkEnd w:id="80"/>
      <w:r>
        <w:t>不进行微生物项目的复检。</w:t>
      </w:r>
    </w:p>
    <w:p w:rsidR="001C58A6" w:rsidRDefault="008232F2">
      <w:pPr>
        <w:spacing w:after="0" w:line="240" w:lineRule="auto"/>
        <w:jc w:val="left"/>
        <w:rPr>
          <w:rFonts w:ascii="黑体" w:eastAsia="黑体" w:hAnsi="黑体" w:cs="黑体"/>
          <w:bCs/>
          <w:szCs w:val="21"/>
        </w:rPr>
      </w:pPr>
      <w:r>
        <w:rPr>
          <w:rFonts w:ascii="黑体" w:eastAsia="黑体" w:hAnsi="黑体" w:cs="黑体" w:hint="eastAsia"/>
          <w:bCs/>
          <w:szCs w:val="21"/>
        </w:rPr>
        <w:br w:type="page"/>
      </w:r>
    </w:p>
    <w:p w:rsidR="001C58A6" w:rsidRDefault="008232F2">
      <w:pPr>
        <w:keepNext/>
        <w:keepLines/>
        <w:spacing w:beforeLines="50" w:before="156" w:afterLines="50" w:after="156" w:line="300" w:lineRule="auto"/>
        <w:jc w:val="center"/>
        <w:outlineLvl w:val="2"/>
        <w:rPr>
          <w:rFonts w:ascii="黑体" w:eastAsia="黑体" w:hAnsi="黑体" w:cs="黑体"/>
          <w:bCs/>
          <w:szCs w:val="21"/>
        </w:rPr>
      </w:pPr>
      <w:r>
        <w:rPr>
          <w:rFonts w:ascii="黑体" w:eastAsia="黑体" w:hAnsi="黑体" w:cs="黑体" w:hint="eastAsia"/>
          <w:bCs/>
          <w:szCs w:val="21"/>
        </w:rPr>
        <w:lastRenderedPageBreak/>
        <w:t>附录</w:t>
      </w:r>
      <w:r>
        <w:rPr>
          <w:rFonts w:ascii="Times New Roman" w:eastAsia="黑体" w:hAnsi="Times New Roman"/>
          <w:bCs/>
          <w:szCs w:val="21"/>
        </w:rPr>
        <w:t>A</w:t>
      </w:r>
    </w:p>
    <w:p w:rsidR="001C58A6" w:rsidRDefault="008232F2">
      <w:pPr>
        <w:keepNext/>
        <w:keepLines/>
        <w:spacing w:beforeLines="50" w:before="156" w:afterLines="50" w:after="156" w:line="300" w:lineRule="auto"/>
        <w:jc w:val="center"/>
        <w:outlineLvl w:val="2"/>
        <w:rPr>
          <w:rFonts w:ascii="宋体" w:hAnsi="宋体" w:cs="宋体"/>
          <w:bCs/>
          <w:szCs w:val="21"/>
        </w:rPr>
      </w:pPr>
      <w:r>
        <w:rPr>
          <w:rFonts w:ascii="宋体" w:hAnsi="宋体" w:cs="宋体" w:hint="eastAsia"/>
          <w:bCs/>
          <w:szCs w:val="21"/>
        </w:rPr>
        <w:t>（规范性附录）</w:t>
      </w:r>
    </w:p>
    <w:p w:rsidR="001C58A6" w:rsidRDefault="008232F2">
      <w:pPr>
        <w:pStyle w:val="2a"/>
        <w:keepNext/>
        <w:keepLines/>
        <w:spacing w:beforeLines="50" w:before="156" w:afterLines="50" w:after="156" w:line="300" w:lineRule="auto"/>
        <w:ind w:leftChars="0" w:left="0" w:firstLineChars="0" w:firstLine="0"/>
        <w:jc w:val="center"/>
        <w:outlineLvl w:val="2"/>
        <w:rPr>
          <w:rFonts w:ascii="黑体" w:eastAsia="黑体" w:hAnsi="黑体" w:cs="黑体"/>
          <w:color w:val="000000" w:themeColor="text1"/>
          <w:szCs w:val="21"/>
        </w:rPr>
      </w:pPr>
      <w:r>
        <w:rPr>
          <w:rFonts w:ascii="黑体" w:eastAsia="黑体" w:hAnsi="黑体" w:cs="黑体" w:hint="eastAsia"/>
          <w:color w:val="000000" w:themeColor="text1"/>
          <w:szCs w:val="21"/>
        </w:rPr>
        <w:t>培养基和试剂</w:t>
      </w:r>
    </w:p>
    <w:p w:rsidR="001C58A6" w:rsidRDefault="008232F2">
      <w:pPr>
        <w:pStyle w:val="15"/>
        <w:spacing w:after="0" w:line="300" w:lineRule="auto"/>
        <w:ind w:firstLineChars="0" w:firstLine="0"/>
        <w:rPr>
          <w:rFonts w:ascii="Times New Roman" w:eastAsia="宋体" w:hAnsi="Times New Roman"/>
          <w:sz w:val="21"/>
          <w:szCs w:val="20"/>
        </w:rPr>
      </w:pPr>
      <w:r>
        <w:rPr>
          <w:rFonts w:ascii="Times New Roman" w:eastAsia="宋体" w:hAnsi="Times New Roman" w:hint="eastAsia"/>
          <w:sz w:val="21"/>
          <w:szCs w:val="20"/>
        </w:rPr>
        <w:t>本附录中所列培养基的</w:t>
      </w:r>
      <w:r>
        <w:rPr>
          <w:rFonts w:ascii="Times New Roman" w:eastAsia="宋体" w:hAnsi="Times New Roman" w:hint="eastAsia"/>
          <w:sz w:val="21"/>
          <w:szCs w:val="20"/>
        </w:rPr>
        <w:t>pH</w:t>
      </w:r>
      <w:r>
        <w:rPr>
          <w:rFonts w:ascii="Times New Roman" w:eastAsia="宋体" w:hAnsi="Times New Roman" w:hint="eastAsia"/>
          <w:sz w:val="21"/>
          <w:szCs w:val="20"/>
        </w:rPr>
        <w:t>值，均为灭菌后室温（约</w:t>
      </w:r>
      <w:r>
        <w:rPr>
          <w:rFonts w:ascii="Times New Roman" w:eastAsia="宋体" w:hAnsi="Times New Roman" w:hint="eastAsia"/>
          <w:sz w:val="21"/>
          <w:szCs w:val="20"/>
        </w:rPr>
        <w:t>25</w:t>
      </w:r>
      <w:r>
        <w:rPr>
          <w:rFonts w:ascii="Times New Roman" w:eastAsia="宋体" w:hAnsi="Times New Roman" w:hint="eastAsia"/>
          <w:sz w:val="21"/>
          <w:szCs w:val="20"/>
        </w:rPr>
        <w:t>℃）时测定的数值。</w:t>
      </w:r>
    </w:p>
    <w:p w:rsidR="001C58A6" w:rsidRDefault="008232F2">
      <w:pPr>
        <w:pStyle w:val="2a"/>
        <w:numPr>
          <w:ilvl w:val="255"/>
          <w:numId w:val="0"/>
        </w:numPr>
        <w:spacing w:after="0" w:line="300" w:lineRule="auto"/>
        <w:rPr>
          <w:rFonts w:cs="宋体"/>
        </w:rPr>
      </w:pPr>
      <w:r>
        <w:rPr>
          <w:rFonts w:eastAsia="黑体" w:hint="eastAsia"/>
        </w:rPr>
        <w:t xml:space="preserve">A.1  </w:t>
      </w:r>
      <w:r>
        <w:rPr>
          <w:rFonts w:eastAsia="黑体"/>
        </w:rPr>
        <w:t>SCDLP</w:t>
      </w:r>
      <w:r>
        <w:rPr>
          <w:rFonts w:cs="宋体" w:hint="eastAsia"/>
        </w:rPr>
        <w:t>液体培养基</w:t>
      </w:r>
    </w:p>
    <w:p w:rsidR="001C58A6" w:rsidRDefault="008232F2">
      <w:pPr>
        <w:pStyle w:val="2a"/>
        <w:spacing w:after="0" w:line="300" w:lineRule="auto"/>
        <w:ind w:leftChars="0" w:left="0"/>
      </w:pPr>
      <w:r>
        <w:rPr>
          <w:rFonts w:hint="eastAsia"/>
        </w:rPr>
        <w:t>成分：酪蛋白</w:t>
      </w:r>
      <w:proofErr w:type="gramStart"/>
      <w:r>
        <w:rPr>
          <w:rFonts w:hint="eastAsia"/>
        </w:rPr>
        <w:t>胨</w:t>
      </w:r>
      <w:proofErr w:type="gramEnd"/>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17</w:t>
      </w:r>
      <w:r>
        <w:rPr>
          <w:rFonts w:hint="eastAsia"/>
        </w:rPr>
        <w:t>.0</w:t>
      </w:r>
      <w:r>
        <w:t xml:space="preserve"> g</w:t>
      </w:r>
    </w:p>
    <w:p w:rsidR="001C58A6" w:rsidRDefault="008232F2">
      <w:pPr>
        <w:pStyle w:val="2a"/>
        <w:spacing w:after="0" w:line="300" w:lineRule="auto"/>
        <w:ind w:leftChars="0" w:left="0" w:firstLineChars="300" w:firstLine="630"/>
      </w:pPr>
      <w:r>
        <w:t xml:space="preserve">    </w:t>
      </w:r>
      <w:r>
        <w:rPr>
          <w:rFonts w:hint="eastAsia"/>
        </w:rPr>
        <w:t>大豆蛋白胨</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3</w:t>
      </w:r>
      <w:r>
        <w:rPr>
          <w:rFonts w:hint="eastAsia"/>
        </w:rPr>
        <w:t xml:space="preserve">.0 </w:t>
      </w:r>
      <w:r>
        <w:t>g</w:t>
      </w:r>
    </w:p>
    <w:p w:rsidR="001C58A6" w:rsidRDefault="008232F2">
      <w:pPr>
        <w:pStyle w:val="2a"/>
        <w:spacing w:after="0" w:line="300" w:lineRule="auto"/>
        <w:ind w:leftChars="0" w:left="0" w:firstLineChars="300" w:firstLine="630"/>
      </w:pPr>
      <w:r>
        <w:t xml:space="preserve">    </w:t>
      </w:r>
      <w:r>
        <w:rPr>
          <w:rFonts w:hint="eastAsia"/>
        </w:rPr>
        <w:t>氯化钠</w:t>
      </w:r>
      <w:r>
        <w:t xml:space="preserve">                     </w:t>
      </w:r>
      <w:r>
        <w:rPr>
          <w:rFonts w:hint="eastAsia"/>
        </w:rPr>
        <w:t xml:space="preserve"> </w:t>
      </w:r>
      <w:r>
        <w:t xml:space="preserve"> </w:t>
      </w:r>
      <w:r>
        <w:rPr>
          <w:rFonts w:hint="eastAsia"/>
        </w:rPr>
        <w:t xml:space="preserve">         </w:t>
      </w:r>
      <w:r>
        <w:t xml:space="preserve">    5</w:t>
      </w:r>
      <w:r>
        <w:rPr>
          <w:rFonts w:hint="eastAsia"/>
        </w:rPr>
        <w:t>.0</w:t>
      </w:r>
      <w:r>
        <w:t xml:space="preserve"> g</w:t>
      </w:r>
    </w:p>
    <w:p w:rsidR="001C58A6" w:rsidRDefault="008232F2">
      <w:pPr>
        <w:pStyle w:val="2a"/>
        <w:spacing w:after="0" w:line="300" w:lineRule="auto"/>
        <w:ind w:leftChars="0" w:left="0" w:firstLineChars="300" w:firstLine="630"/>
      </w:pPr>
      <w:r>
        <w:t xml:space="preserve">    </w:t>
      </w:r>
      <w:r>
        <w:rPr>
          <w:rFonts w:hint="eastAsia"/>
        </w:rPr>
        <w:t>磷酸</w:t>
      </w:r>
      <w:proofErr w:type="gramStart"/>
      <w:r>
        <w:rPr>
          <w:rFonts w:hint="eastAsia"/>
        </w:rPr>
        <w:t>氢二钾</w:t>
      </w:r>
      <w:proofErr w:type="gramEnd"/>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2.5 g</w:t>
      </w:r>
    </w:p>
    <w:p w:rsidR="001C58A6" w:rsidRDefault="008232F2">
      <w:pPr>
        <w:pStyle w:val="2a"/>
        <w:spacing w:after="0" w:line="300" w:lineRule="auto"/>
        <w:ind w:leftChars="0" w:left="0" w:firstLineChars="300" w:firstLine="630"/>
      </w:pPr>
      <w:r>
        <w:t xml:space="preserve">    </w:t>
      </w:r>
      <w:r>
        <w:rPr>
          <w:rFonts w:hint="eastAsia"/>
        </w:rPr>
        <w:t>葡萄糖</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2.5 g</w:t>
      </w:r>
    </w:p>
    <w:p w:rsidR="001C58A6" w:rsidRDefault="008232F2">
      <w:pPr>
        <w:pStyle w:val="2a"/>
        <w:spacing w:after="0" w:line="300" w:lineRule="auto"/>
        <w:ind w:leftChars="0" w:left="0" w:firstLineChars="300" w:firstLine="630"/>
      </w:pPr>
      <w:r>
        <w:t xml:space="preserve">    </w:t>
      </w:r>
      <w:r>
        <w:rPr>
          <w:rFonts w:hint="eastAsia"/>
        </w:rPr>
        <w:t>卵磷脂</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1</w:t>
      </w:r>
      <w:r>
        <w:rPr>
          <w:rFonts w:hint="eastAsia"/>
        </w:rPr>
        <w:t>.0</w:t>
      </w:r>
      <w:r>
        <w:t xml:space="preserve"> g</w:t>
      </w:r>
    </w:p>
    <w:p w:rsidR="001C58A6" w:rsidRDefault="008232F2">
      <w:pPr>
        <w:pStyle w:val="2a"/>
        <w:spacing w:after="0" w:line="300" w:lineRule="auto"/>
        <w:ind w:leftChars="0" w:left="0" w:firstLineChars="300" w:firstLine="630"/>
      </w:pPr>
      <w:r>
        <w:t xml:space="preserve">    </w:t>
      </w:r>
      <w:r>
        <w:rPr>
          <w:rFonts w:hint="eastAsia"/>
        </w:rPr>
        <w:t>吐温</w:t>
      </w:r>
      <w:r>
        <w:t>80</w:t>
      </w:r>
      <w:r>
        <w:rPr>
          <w:rFonts w:hint="eastAsia"/>
        </w:rPr>
        <w:t xml:space="preserve">  </w:t>
      </w:r>
      <w:r>
        <w:t xml:space="preserve">                            </w:t>
      </w:r>
      <w:bookmarkStart w:id="81" w:name="OLE_LINK80"/>
      <w:r>
        <w:t xml:space="preserve">   </w:t>
      </w:r>
      <w:bookmarkEnd w:id="81"/>
      <w:r>
        <w:t xml:space="preserve"> </w:t>
      </w:r>
      <w:r>
        <w:rPr>
          <w:rFonts w:hint="eastAsia"/>
        </w:rPr>
        <w:t xml:space="preserve">  </w:t>
      </w:r>
      <w:r>
        <w:t>7</w:t>
      </w:r>
      <w:r>
        <w:rPr>
          <w:rFonts w:hint="eastAsia"/>
        </w:rPr>
        <w:t>.0</w:t>
      </w:r>
      <w:r>
        <w:t xml:space="preserve"> g</w:t>
      </w:r>
    </w:p>
    <w:p w:rsidR="001C58A6" w:rsidRDefault="008232F2">
      <w:pPr>
        <w:pStyle w:val="2a"/>
        <w:spacing w:after="0" w:line="300" w:lineRule="auto"/>
        <w:ind w:firstLineChars="300" w:firstLine="630"/>
      </w:pPr>
      <w:r>
        <w:rPr>
          <w:rFonts w:hint="eastAsia"/>
        </w:rPr>
        <w:t>蒸馏水</w:t>
      </w:r>
      <w:r>
        <w:t xml:space="preserve">                      </w:t>
      </w:r>
      <w:bookmarkStart w:id="82" w:name="OLE_LINK79"/>
      <w:bookmarkStart w:id="83" w:name="OLE_LINK78"/>
      <w:r>
        <w:t xml:space="preserve">   </w:t>
      </w:r>
      <w:r>
        <w:rPr>
          <w:rFonts w:hint="eastAsia"/>
        </w:rPr>
        <w:t xml:space="preserve"> </w:t>
      </w:r>
      <w:r>
        <w:t xml:space="preserve">        </w:t>
      </w:r>
      <w:bookmarkEnd w:id="82"/>
      <w:bookmarkEnd w:id="83"/>
      <w:r>
        <w:t>1000 mL</w:t>
      </w:r>
    </w:p>
    <w:p w:rsidR="001C58A6" w:rsidRDefault="008232F2">
      <w:pPr>
        <w:spacing w:after="0" w:line="300" w:lineRule="auto"/>
        <w:ind w:firstLineChars="200" w:firstLine="420"/>
        <w:rPr>
          <w:rFonts w:ascii="Times New Roman" w:eastAsia="黑体" w:hAnsi="Times New Roman"/>
        </w:rPr>
      </w:pPr>
      <w:r>
        <w:rPr>
          <w:rFonts w:ascii="Times New Roman" w:hAnsi="Times New Roman"/>
          <w:kern w:val="0"/>
          <w:szCs w:val="21"/>
        </w:rPr>
        <w:t>制法：先将卵磷脂在少量蒸馏水中加热融化后，再与其他成分混合，加热溶解，调</w:t>
      </w:r>
      <w:r>
        <w:rPr>
          <w:rFonts w:ascii="Times New Roman" w:hAnsi="Times New Roman"/>
          <w:kern w:val="0"/>
          <w:szCs w:val="21"/>
        </w:rPr>
        <w:t>pH</w:t>
      </w:r>
      <w:r>
        <w:rPr>
          <w:rFonts w:ascii="Times New Roman" w:hAnsi="Times New Roman"/>
          <w:kern w:val="0"/>
          <w:szCs w:val="21"/>
        </w:rPr>
        <w:t>为</w:t>
      </w:r>
      <w:r>
        <w:rPr>
          <w:rFonts w:ascii="Times New Roman" w:hAnsi="Times New Roman"/>
          <w:kern w:val="0"/>
          <w:szCs w:val="21"/>
        </w:rPr>
        <w:t>7.2</w:t>
      </w:r>
      <w:r>
        <w:rPr>
          <w:rFonts w:ascii="Times New Roman" w:hAnsi="Times New Roman" w:hint="eastAsia"/>
          <w:kern w:val="0"/>
          <w:szCs w:val="21"/>
        </w:rPr>
        <w:t>~</w:t>
      </w:r>
      <w:r>
        <w:rPr>
          <w:rFonts w:ascii="Times New Roman" w:hAnsi="Times New Roman"/>
          <w:kern w:val="0"/>
          <w:szCs w:val="21"/>
        </w:rPr>
        <w:t>7.3</w:t>
      </w:r>
      <w:r>
        <w:rPr>
          <w:rFonts w:ascii="Times New Roman" w:hAnsi="Times New Roman" w:hint="eastAsia"/>
          <w:kern w:val="0"/>
          <w:sz w:val="20"/>
          <w:szCs w:val="21"/>
        </w:rPr>
        <w:t>，</w:t>
      </w:r>
      <w:r>
        <w:rPr>
          <w:rFonts w:ascii="Times New Roman" w:hAnsi="Times New Roman"/>
          <w:kern w:val="0"/>
          <w:szCs w:val="21"/>
        </w:rPr>
        <w:t>分装，每瓶</w:t>
      </w:r>
      <w:r>
        <w:rPr>
          <w:rFonts w:ascii="Times New Roman" w:hAnsi="Times New Roman"/>
          <w:kern w:val="0"/>
          <w:szCs w:val="21"/>
        </w:rPr>
        <w:t>90</w:t>
      </w:r>
      <w:r>
        <w:rPr>
          <w:rFonts w:ascii="Times New Roman" w:hAnsi="Times New Roman" w:hint="eastAsia"/>
          <w:kern w:val="0"/>
          <w:szCs w:val="21"/>
        </w:rPr>
        <w:t xml:space="preserve"> </w:t>
      </w:r>
      <w:r>
        <w:rPr>
          <w:rFonts w:ascii="Times New Roman" w:hAnsi="Times New Roman"/>
          <w:kern w:val="0"/>
          <w:szCs w:val="21"/>
        </w:rPr>
        <w:t>mL</w:t>
      </w:r>
      <w:r>
        <w:rPr>
          <w:rFonts w:ascii="Times New Roman" w:hAnsi="Times New Roman"/>
          <w:kern w:val="0"/>
          <w:szCs w:val="21"/>
        </w:rPr>
        <w:t>，</w:t>
      </w:r>
      <w:r>
        <w:rPr>
          <w:rFonts w:ascii="Times New Roman" w:hAnsi="Times New Roman"/>
          <w:kern w:val="0"/>
          <w:szCs w:val="21"/>
        </w:rPr>
        <w:t>121</w:t>
      </w:r>
      <w:r>
        <w:rPr>
          <w:rFonts w:ascii="Times New Roman" w:hAnsi="Times New Roman" w:cs="宋体" w:hint="eastAsia"/>
          <w:kern w:val="0"/>
          <w:szCs w:val="21"/>
        </w:rPr>
        <w:t>℃</w:t>
      </w:r>
      <w:r>
        <w:rPr>
          <w:rFonts w:ascii="Times New Roman" w:hAnsi="Times New Roman"/>
          <w:kern w:val="0"/>
          <w:szCs w:val="21"/>
        </w:rPr>
        <w:t>高压灭菌</w:t>
      </w:r>
      <w:r>
        <w:rPr>
          <w:rFonts w:ascii="Times New Roman" w:hAnsi="Times New Roman"/>
          <w:kern w:val="0"/>
          <w:szCs w:val="21"/>
        </w:rPr>
        <w:t>20</w:t>
      </w:r>
      <w:r>
        <w:rPr>
          <w:rFonts w:ascii="Times New Roman" w:hAnsi="Times New Roman" w:hint="eastAsia"/>
          <w:kern w:val="0"/>
          <w:szCs w:val="21"/>
        </w:rPr>
        <w:t xml:space="preserve"> </w:t>
      </w:r>
      <w:r>
        <w:rPr>
          <w:rFonts w:ascii="Times New Roman" w:hAnsi="Times New Roman"/>
          <w:kern w:val="0"/>
          <w:szCs w:val="21"/>
        </w:rPr>
        <w:t>min</w:t>
      </w:r>
      <w:r>
        <w:rPr>
          <w:rFonts w:ascii="Times New Roman" w:hAnsi="Times New Roman"/>
          <w:kern w:val="0"/>
          <w:szCs w:val="21"/>
        </w:rPr>
        <w:t>。注意振荡，使沉淀于底层的吐温</w:t>
      </w:r>
      <w:r>
        <w:rPr>
          <w:rFonts w:ascii="Times New Roman" w:hAnsi="Times New Roman"/>
          <w:kern w:val="0"/>
          <w:szCs w:val="21"/>
        </w:rPr>
        <w:t>80</w:t>
      </w:r>
      <w:r>
        <w:rPr>
          <w:rFonts w:ascii="Times New Roman" w:hAnsi="Times New Roman"/>
          <w:kern w:val="0"/>
          <w:szCs w:val="21"/>
        </w:rPr>
        <w:t>充分混合，冷却至</w:t>
      </w:r>
      <w:r>
        <w:rPr>
          <w:rFonts w:ascii="Times New Roman" w:hAnsi="Times New Roman"/>
          <w:kern w:val="0"/>
          <w:szCs w:val="21"/>
        </w:rPr>
        <w:t>25</w:t>
      </w:r>
      <w:r>
        <w:rPr>
          <w:rFonts w:ascii="Times New Roman" w:hAnsi="Times New Roman" w:cs="宋体" w:hint="eastAsia"/>
          <w:kern w:val="0"/>
          <w:szCs w:val="21"/>
        </w:rPr>
        <w:t>℃</w:t>
      </w:r>
      <w:r>
        <w:rPr>
          <w:rFonts w:ascii="Times New Roman" w:hAnsi="Times New Roman"/>
          <w:kern w:val="0"/>
          <w:szCs w:val="21"/>
        </w:rPr>
        <w:t>左右使用。</w:t>
      </w:r>
    </w:p>
    <w:p w:rsidR="001C58A6" w:rsidRDefault="008232F2">
      <w:pPr>
        <w:pStyle w:val="2a"/>
        <w:numPr>
          <w:ilvl w:val="255"/>
          <w:numId w:val="0"/>
        </w:numPr>
        <w:spacing w:after="0" w:line="300" w:lineRule="auto"/>
        <w:rPr>
          <w:rFonts w:cs="宋体"/>
        </w:rPr>
      </w:pPr>
      <w:r>
        <w:rPr>
          <w:rFonts w:cs="宋体" w:hint="eastAsia"/>
        </w:rPr>
        <w:t xml:space="preserve">A.2  </w:t>
      </w:r>
      <w:r>
        <w:rPr>
          <w:rFonts w:cs="宋体" w:hint="eastAsia"/>
        </w:rPr>
        <w:t>胰酪大豆</w:t>
      </w:r>
      <w:proofErr w:type="gramStart"/>
      <w:r>
        <w:rPr>
          <w:rFonts w:cs="宋体" w:hint="eastAsia"/>
        </w:rPr>
        <w:t>胨</w:t>
      </w:r>
      <w:proofErr w:type="gramEnd"/>
      <w:r>
        <w:rPr>
          <w:rFonts w:cs="宋体" w:hint="eastAsia"/>
        </w:rPr>
        <w:t>琼脂培养基（</w:t>
      </w:r>
      <w:r>
        <w:t>TSA</w:t>
      </w:r>
      <w:r>
        <w:rPr>
          <w:rFonts w:cs="宋体" w:hint="eastAsia"/>
        </w:rPr>
        <w:t>）</w:t>
      </w:r>
    </w:p>
    <w:p w:rsidR="001C58A6" w:rsidRDefault="008232F2">
      <w:pPr>
        <w:pStyle w:val="2a"/>
        <w:spacing w:after="0" w:line="300" w:lineRule="auto"/>
        <w:ind w:leftChars="0" w:left="0"/>
      </w:pPr>
      <w:bookmarkStart w:id="84" w:name="OLE_LINK65"/>
      <w:bookmarkStart w:id="85" w:name="OLE_LINK64"/>
      <w:r>
        <w:rPr>
          <w:rFonts w:hint="eastAsia"/>
        </w:rPr>
        <w:t>成分：</w:t>
      </w:r>
      <w:bookmarkEnd w:id="84"/>
      <w:bookmarkEnd w:id="85"/>
      <w:r>
        <w:rPr>
          <w:rFonts w:hint="eastAsia"/>
        </w:rPr>
        <w:t>胰酪</w:t>
      </w:r>
      <w:proofErr w:type="gramStart"/>
      <w:r>
        <w:rPr>
          <w:rFonts w:hint="eastAsia"/>
        </w:rPr>
        <w:t>胨</w:t>
      </w:r>
      <w:proofErr w:type="gramEnd"/>
      <w:r>
        <w:rPr>
          <w:rFonts w:hint="eastAsia"/>
        </w:rPr>
        <w:t xml:space="preserve">                                   </w:t>
      </w:r>
      <w:r>
        <w:rPr>
          <w:kern w:val="0"/>
        </w:rPr>
        <w:t xml:space="preserve">15.0 </w:t>
      </w:r>
      <w:r>
        <w:rPr>
          <w:rFonts w:hint="eastAsia"/>
        </w:rPr>
        <w:t>g</w:t>
      </w:r>
    </w:p>
    <w:p w:rsidR="001C58A6" w:rsidRDefault="008232F2">
      <w:pPr>
        <w:pStyle w:val="2a"/>
        <w:spacing w:after="0" w:line="300" w:lineRule="auto"/>
        <w:ind w:leftChars="0" w:left="0" w:firstLineChars="500" w:firstLine="1050"/>
      </w:pPr>
      <w:r>
        <w:rPr>
          <w:rFonts w:hint="eastAsia"/>
        </w:rPr>
        <w:t>大豆木瓜蛋白酶水解物</w:t>
      </w:r>
      <w:r>
        <w:rPr>
          <w:rFonts w:hint="eastAsia"/>
        </w:rPr>
        <w:t xml:space="preserve">                    </w:t>
      </w:r>
      <w:r>
        <w:t xml:space="preserve">  5.0</w:t>
      </w:r>
      <w:r>
        <w:rPr>
          <w:rFonts w:hint="eastAsia"/>
        </w:rPr>
        <w:t xml:space="preserve"> g</w:t>
      </w:r>
    </w:p>
    <w:p w:rsidR="001C58A6" w:rsidRDefault="008232F2">
      <w:pPr>
        <w:pStyle w:val="2a"/>
        <w:spacing w:after="0" w:line="300" w:lineRule="auto"/>
        <w:ind w:leftChars="0" w:left="0" w:firstLineChars="300" w:firstLine="630"/>
      </w:pPr>
      <w:r>
        <w:rPr>
          <w:rFonts w:hint="eastAsia"/>
        </w:rPr>
        <w:t xml:space="preserve">    </w:t>
      </w:r>
      <w:r>
        <w:rPr>
          <w:rFonts w:hint="eastAsia"/>
        </w:rPr>
        <w:t>氯化钠</w:t>
      </w:r>
      <w:r>
        <w:rPr>
          <w:rFonts w:hint="eastAsia"/>
        </w:rPr>
        <w:t xml:space="preserve"> </w:t>
      </w:r>
      <w:r>
        <w:t xml:space="preserve">                </w:t>
      </w:r>
      <w:r>
        <w:rPr>
          <w:rFonts w:hint="eastAsia"/>
        </w:rPr>
        <w:t xml:space="preserve">                   </w:t>
      </w:r>
      <w:r>
        <w:rPr>
          <w:kern w:val="0"/>
        </w:rPr>
        <w:t>5.0</w:t>
      </w:r>
      <w:r>
        <w:rPr>
          <w:rFonts w:hint="eastAsia"/>
          <w:kern w:val="0"/>
        </w:rPr>
        <w:t xml:space="preserve"> </w:t>
      </w:r>
      <w:r>
        <w:rPr>
          <w:kern w:val="0"/>
        </w:rPr>
        <w:t>g</w:t>
      </w:r>
    </w:p>
    <w:p w:rsidR="001C58A6" w:rsidRDefault="008232F2">
      <w:pPr>
        <w:pStyle w:val="2a"/>
        <w:spacing w:after="0" w:line="300" w:lineRule="auto"/>
        <w:ind w:leftChars="0" w:left="0" w:firstLineChars="300" w:firstLine="630"/>
      </w:pPr>
      <w:r>
        <w:rPr>
          <w:rFonts w:hint="eastAsia"/>
        </w:rPr>
        <w:t xml:space="preserve">   </w:t>
      </w:r>
      <w:r>
        <w:rPr>
          <w:rFonts w:hint="eastAsia"/>
        </w:rPr>
        <w:t xml:space="preserve"> </w:t>
      </w:r>
      <w:r>
        <w:rPr>
          <w:rFonts w:hint="eastAsia"/>
        </w:rPr>
        <w:t>琼脂</w:t>
      </w:r>
      <w:r>
        <w:rPr>
          <w:rFonts w:hint="eastAsia"/>
        </w:rPr>
        <w:t xml:space="preserve">                          </w:t>
      </w:r>
      <w:bookmarkStart w:id="86" w:name="OLE_LINK75"/>
      <w:bookmarkStart w:id="87" w:name="OLE_LINK74"/>
      <w:r>
        <w:rPr>
          <w:rFonts w:hint="eastAsia"/>
        </w:rPr>
        <w:t xml:space="preserve">       </w:t>
      </w:r>
      <w:bookmarkEnd w:id="86"/>
      <w:bookmarkEnd w:id="87"/>
      <w:r>
        <w:rPr>
          <w:rFonts w:hint="eastAsia"/>
        </w:rPr>
        <w:t xml:space="preserve">    </w:t>
      </w:r>
      <w:bookmarkStart w:id="88" w:name="OLE_LINK82"/>
      <w:bookmarkStart w:id="89" w:name="OLE_LINK81"/>
      <w:r>
        <w:t>15</w:t>
      </w:r>
      <w:r>
        <w:rPr>
          <w:rFonts w:hint="eastAsia"/>
        </w:rPr>
        <w:t>.0</w:t>
      </w:r>
      <w:bookmarkStart w:id="90" w:name="OLE_LINK66"/>
      <w:bookmarkStart w:id="91" w:name="OLE_LINK67"/>
      <w:r>
        <w:rPr>
          <w:rFonts w:hint="eastAsia"/>
        </w:rPr>
        <w:t xml:space="preserve"> </w:t>
      </w:r>
      <w:bookmarkEnd w:id="88"/>
      <w:bookmarkEnd w:id="89"/>
      <w:r>
        <w:rPr>
          <w:rFonts w:hint="eastAsia"/>
        </w:rPr>
        <w:t>g</w:t>
      </w:r>
      <w:bookmarkEnd w:id="90"/>
      <w:bookmarkEnd w:id="91"/>
    </w:p>
    <w:p w:rsidR="001C58A6" w:rsidRDefault="008232F2">
      <w:pPr>
        <w:pStyle w:val="2a"/>
        <w:spacing w:after="0" w:line="300" w:lineRule="auto"/>
        <w:ind w:firstLineChars="300" w:firstLine="630"/>
      </w:pPr>
      <w:bookmarkStart w:id="92" w:name="OLE_LINK76"/>
      <w:bookmarkStart w:id="93" w:name="OLE_LINK77"/>
      <w:r>
        <w:rPr>
          <w:rFonts w:hint="eastAsia"/>
        </w:rPr>
        <w:t>蒸馏水</w:t>
      </w:r>
      <w:r>
        <w:rPr>
          <w:rFonts w:hint="eastAsia"/>
        </w:rPr>
        <w:t xml:space="preserve">                                  1000 mL</w:t>
      </w:r>
    </w:p>
    <w:bookmarkEnd w:id="92"/>
    <w:bookmarkEnd w:id="93"/>
    <w:p w:rsidR="001C58A6" w:rsidRDefault="008232F2">
      <w:pPr>
        <w:pStyle w:val="2a"/>
        <w:spacing w:after="0" w:line="300" w:lineRule="auto"/>
        <w:ind w:leftChars="0" w:left="0"/>
        <w:rPr>
          <w:rFonts w:eastAsia="黑体"/>
        </w:rPr>
      </w:pPr>
      <w:r>
        <w:rPr>
          <w:rFonts w:hint="eastAsia"/>
        </w:rPr>
        <w:t>制法：除琼脂外，将各成分溶于水中，混合，微温溶解，调节</w:t>
      </w:r>
      <w:r>
        <w:rPr>
          <w:rFonts w:hint="eastAsia"/>
        </w:rPr>
        <w:t xml:space="preserve">pH </w:t>
      </w:r>
      <w:r>
        <w:rPr>
          <w:rFonts w:hint="eastAsia"/>
        </w:rPr>
        <w:t>为</w:t>
      </w:r>
      <w:r>
        <w:t>7.3</w:t>
      </w:r>
      <w:r>
        <w:rPr>
          <w:rFonts w:hint="eastAsia"/>
        </w:rPr>
        <w:t>±</w:t>
      </w:r>
      <w:r>
        <w:rPr>
          <w:rFonts w:hint="eastAsia"/>
        </w:rPr>
        <w:t>0.2</w:t>
      </w:r>
      <w:r>
        <w:rPr>
          <w:rFonts w:hint="eastAsia"/>
        </w:rPr>
        <w:t>，加入琼脂，加热融化后，摇匀，</w:t>
      </w:r>
      <w:r>
        <w:rPr>
          <w:rFonts w:hint="eastAsia"/>
        </w:rPr>
        <w:t>121</w:t>
      </w:r>
      <w:r>
        <w:rPr>
          <w:rFonts w:hint="eastAsia"/>
        </w:rPr>
        <w:t>℃高压灭菌</w:t>
      </w:r>
      <w:r>
        <w:rPr>
          <w:rFonts w:hint="eastAsia"/>
        </w:rPr>
        <w:t>15 min</w:t>
      </w:r>
      <w:r>
        <w:rPr>
          <w:rFonts w:hint="eastAsia"/>
        </w:rPr>
        <w:t>。</w:t>
      </w:r>
    </w:p>
    <w:p w:rsidR="001C58A6" w:rsidRDefault="008232F2">
      <w:pPr>
        <w:pStyle w:val="2a"/>
        <w:numPr>
          <w:ilvl w:val="255"/>
          <w:numId w:val="0"/>
        </w:numPr>
        <w:spacing w:after="0" w:line="300" w:lineRule="auto"/>
        <w:rPr>
          <w:rFonts w:cs="宋体"/>
        </w:rPr>
      </w:pPr>
      <w:r>
        <w:rPr>
          <w:rFonts w:cs="宋体" w:hint="eastAsia"/>
        </w:rPr>
        <w:t xml:space="preserve">A.3  </w:t>
      </w:r>
      <w:r>
        <w:rPr>
          <w:rFonts w:cs="宋体" w:hint="eastAsia"/>
        </w:rPr>
        <w:t>沙氏葡萄糖琼脂培养基</w:t>
      </w:r>
      <w:r>
        <w:rPr>
          <w:rFonts w:cs="宋体" w:hint="eastAsia"/>
        </w:rPr>
        <w:t>(</w:t>
      </w:r>
      <w:r>
        <w:t>SDA</w:t>
      </w:r>
      <w:r>
        <w:rPr>
          <w:rFonts w:cs="宋体" w:hint="eastAsia"/>
        </w:rPr>
        <w:t>)</w:t>
      </w:r>
    </w:p>
    <w:p w:rsidR="001C58A6" w:rsidRDefault="008232F2">
      <w:pPr>
        <w:pStyle w:val="2a"/>
        <w:spacing w:after="0" w:line="300" w:lineRule="auto"/>
        <w:ind w:leftChars="0" w:left="0"/>
      </w:pPr>
      <w:r>
        <w:rPr>
          <w:rFonts w:hint="eastAsia"/>
        </w:rPr>
        <w:t>成分：动物组织胃蛋白酶水解物和</w:t>
      </w:r>
      <w:proofErr w:type="gramStart"/>
      <w:r>
        <w:rPr>
          <w:rFonts w:hint="eastAsia"/>
        </w:rPr>
        <w:t>胰酪胨</w:t>
      </w:r>
      <w:proofErr w:type="gramEnd"/>
      <w:r>
        <w:rPr>
          <w:rFonts w:hint="eastAsia"/>
        </w:rPr>
        <w:t>等量混合物</w:t>
      </w:r>
      <w:r>
        <w:rPr>
          <w:rFonts w:hint="eastAsia"/>
        </w:rPr>
        <w:t xml:space="preserve"> 10.0 g</w:t>
      </w:r>
    </w:p>
    <w:p w:rsidR="001C58A6" w:rsidRDefault="008232F2">
      <w:pPr>
        <w:pStyle w:val="2a"/>
        <w:spacing w:after="0" w:line="300" w:lineRule="auto"/>
        <w:ind w:firstLineChars="300" w:firstLine="630"/>
      </w:pPr>
      <w:r>
        <w:rPr>
          <w:rFonts w:hint="eastAsia"/>
        </w:rPr>
        <w:t>葡萄糖</w:t>
      </w:r>
      <w:r>
        <w:rPr>
          <w:rFonts w:hint="eastAsia"/>
        </w:rPr>
        <w:t xml:space="preserve">                                   </w:t>
      </w:r>
      <w:r>
        <w:t>40.0</w:t>
      </w:r>
      <w:r>
        <w:rPr>
          <w:rFonts w:hint="eastAsia"/>
        </w:rPr>
        <w:t xml:space="preserve"> </w:t>
      </w:r>
      <w:bookmarkStart w:id="94" w:name="OLE_LINK68"/>
      <w:bookmarkStart w:id="95" w:name="OLE_LINK69"/>
      <w:r>
        <w:rPr>
          <w:rFonts w:hint="eastAsia"/>
        </w:rPr>
        <w:t>g</w:t>
      </w:r>
      <w:bookmarkEnd w:id="94"/>
      <w:bookmarkEnd w:id="95"/>
    </w:p>
    <w:p w:rsidR="001C58A6" w:rsidRDefault="008232F2">
      <w:pPr>
        <w:pStyle w:val="2a"/>
        <w:spacing w:after="0" w:line="300" w:lineRule="auto"/>
        <w:ind w:firstLineChars="300" w:firstLine="630"/>
      </w:pPr>
      <w:r>
        <w:rPr>
          <w:rFonts w:hint="eastAsia"/>
        </w:rPr>
        <w:t>琼脂</w:t>
      </w:r>
      <w:r>
        <w:rPr>
          <w:rFonts w:hint="eastAsia"/>
        </w:rPr>
        <w:t xml:space="preserve">                                    </w:t>
      </w:r>
      <w:r>
        <w:t xml:space="preserve"> 15.0</w:t>
      </w:r>
      <w:r>
        <w:rPr>
          <w:rFonts w:hint="eastAsia"/>
        </w:rPr>
        <w:t xml:space="preserve"> g</w:t>
      </w:r>
    </w:p>
    <w:p w:rsidR="001C58A6" w:rsidRDefault="008232F2">
      <w:pPr>
        <w:pStyle w:val="2a"/>
        <w:spacing w:after="0" w:line="300" w:lineRule="auto"/>
        <w:ind w:firstLineChars="300" w:firstLine="630"/>
      </w:pPr>
      <w:bookmarkStart w:id="96" w:name="OLE_LINK73"/>
      <w:bookmarkStart w:id="97" w:name="OLE_LINK72"/>
      <w:r>
        <w:rPr>
          <w:rFonts w:hint="eastAsia"/>
        </w:rPr>
        <w:t>蒸馏水</w:t>
      </w:r>
      <w:r>
        <w:rPr>
          <w:rFonts w:hint="eastAsia"/>
        </w:rPr>
        <w:t xml:space="preserve">                                  1000 mL</w:t>
      </w:r>
    </w:p>
    <w:bookmarkEnd w:id="96"/>
    <w:bookmarkEnd w:id="97"/>
    <w:p w:rsidR="001C58A6" w:rsidRDefault="008232F2">
      <w:pPr>
        <w:pStyle w:val="2a"/>
        <w:spacing w:after="0" w:line="300" w:lineRule="auto"/>
        <w:ind w:leftChars="0" w:left="0"/>
      </w:pPr>
      <w:r>
        <w:rPr>
          <w:rFonts w:hint="eastAsia"/>
        </w:rPr>
        <w:t>制法：除葡萄糖、琼脂外，取上述成分，混合，微温溶解，调节</w:t>
      </w:r>
      <w:r>
        <w:rPr>
          <w:rFonts w:hint="eastAsia"/>
        </w:rPr>
        <w:t>pH</w:t>
      </w:r>
      <w:r>
        <w:rPr>
          <w:rFonts w:hint="eastAsia"/>
        </w:rPr>
        <w:t>值为</w:t>
      </w:r>
      <w:r>
        <w:rPr>
          <w:rFonts w:hint="eastAsia"/>
        </w:rPr>
        <w:t>5.6</w:t>
      </w:r>
      <w:r>
        <w:rPr>
          <w:rFonts w:hint="eastAsia"/>
        </w:rPr>
        <w:t>±</w:t>
      </w:r>
      <w:r>
        <w:rPr>
          <w:rFonts w:hint="eastAsia"/>
        </w:rPr>
        <w:t>0.2</w:t>
      </w:r>
      <w:r>
        <w:rPr>
          <w:rFonts w:hint="eastAsia"/>
        </w:rPr>
        <w:t>，加入琼脂，加热溶化后，再加入葡萄糖，摇匀，分装，灭菌。</w:t>
      </w:r>
    </w:p>
    <w:p w:rsidR="001C58A6" w:rsidRDefault="008232F2">
      <w:pPr>
        <w:pStyle w:val="2a"/>
        <w:numPr>
          <w:ilvl w:val="255"/>
          <w:numId w:val="0"/>
        </w:numPr>
        <w:spacing w:after="0" w:line="300" w:lineRule="auto"/>
        <w:rPr>
          <w:rFonts w:eastAsia="黑体"/>
        </w:rPr>
      </w:pPr>
      <w:bookmarkStart w:id="98" w:name="OLE_LINK6"/>
      <w:r>
        <w:rPr>
          <w:rFonts w:eastAsia="黑体" w:hint="eastAsia"/>
        </w:rPr>
        <w:t>A.4  0.85%</w:t>
      </w:r>
      <w:r>
        <w:rPr>
          <w:rFonts w:cs="宋体" w:hint="eastAsia"/>
        </w:rPr>
        <w:t>生理盐水</w:t>
      </w:r>
    </w:p>
    <w:bookmarkEnd w:id="98"/>
    <w:p w:rsidR="001C58A6" w:rsidRDefault="008232F2">
      <w:pPr>
        <w:pStyle w:val="2a"/>
        <w:spacing w:after="0" w:line="300" w:lineRule="auto"/>
        <w:ind w:leftChars="0" w:left="0"/>
      </w:pPr>
      <w:r>
        <w:rPr>
          <w:rFonts w:hint="eastAsia"/>
        </w:rPr>
        <w:t>成分：氯化钠</w:t>
      </w:r>
      <w:r>
        <w:rPr>
          <w:rFonts w:hint="eastAsia"/>
        </w:rPr>
        <w:t xml:space="preserve"> </w:t>
      </w:r>
      <w:r>
        <w:t xml:space="preserve">                </w:t>
      </w:r>
      <w:r>
        <w:rPr>
          <w:rFonts w:hint="eastAsia"/>
        </w:rPr>
        <w:t xml:space="preserve">              </w:t>
      </w:r>
      <w:r>
        <w:rPr>
          <w:rFonts w:hint="eastAsia"/>
        </w:rPr>
        <w:t xml:space="preserve">     8.5 </w:t>
      </w:r>
      <w:r>
        <w:t>g</w:t>
      </w:r>
    </w:p>
    <w:p w:rsidR="001C58A6" w:rsidRDefault="008232F2">
      <w:pPr>
        <w:pStyle w:val="2a"/>
        <w:spacing w:after="0" w:line="300" w:lineRule="auto"/>
        <w:ind w:leftChars="0" w:left="0" w:firstLineChars="300" w:firstLine="630"/>
      </w:pPr>
      <w:r>
        <w:rPr>
          <w:rFonts w:hint="eastAsia"/>
        </w:rPr>
        <w:t xml:space="preserve">    </w:t>
      </w:r>
      <w:r>
        <w:rPr>
          <w:rFonts w:hint="eastAsia"/>
        </w:rPr>
        <w:t>蒸馏水</w:t>
      </w:r>
      <w:r>
        <w:rPr>
          <w:rFonts w:hint="eastAsia"/>
        </w:rPr>
        <w:t xml:space="preserve">                                  1000 mL</w:t>
      </w:r>
    </w:p>
    <w:p w:rsidR="001C58A6" w:rsidRDefault="008232F2">
      <w:pPr>
        <w:pStyle w:val="2a"/>
        <w:spacing w:after="0" w:line="300" w:lineRule="auto"/>
        <w:ind w:leftChars="0" w:left="0"/>
      </w:pPr>
      <w:r>
        <w:rPr>
          <w:rFonts w:hint="eastAsia"/>
        </w:rPr>
        <w:lastRenderedPageBreak/>
        <w:t>制法：将上述成分溶解于蒸馏水中，摇匀，分装，</w:t>
      </w:r>
      <w:bookmarkStart w:id="99" w:name="OLE_LINK94"/>
      <w:bookmarkStart w:id="100" w:name="OLE_LINK95"/>
      <w:r>
        <w:rPr>
          <w:rFonts w:hint="eastAsia"/>
        </w:rPr>
        <w:t>121</w:t>
      </w:r>
      <w:r>
        <w:rPr>
          <w:rFonts w:hint="eastAsia"/>
        </w:rPr>
        <w:t>℃高压灭菌</w:t>
      </w:r>
      <w:r>
        <w:rPr>
          <w:rFonts w:hint="eastAsia"/>
        </w:rPr>
        <w:t>15 min</w:t>
      </w:r>
      <w:r>
        <w:rPr>
          <w:rFonts w:hint="eastAsia"/>
        </w:rPr>
        <w:t>。</w:t>
      </w:r>
      <w:bookmarkEnd w:id="99"/>
      <w:bookmarkEnd w:id="100"/>
    </w:p>
    <w:p w:rsidR="001C58A6" w:rsidRDefault="008232F2">
      <w:pPr>
        <w:pStyle w:val="2a"/>
        <w:numPr>
          <w:ilvl w:val="255"/>
          <w:numId w:val="0"/>
        </w:numPr>
        <w:spacing w:after="0" w:line="300" w:lineRule="auto"/>
        <w:rPr>
          <w:rFonts w:eastAsia="黑体"/>
        </w:rPr>
      </w:pPr>
      <w:bookmarkStart w:id="101" w:name="OLE_LINK10"/>
      <w:r>
        <w:rPr>
          <w:rFonts w:cs="宋体" w:hint="eastAsia"/>
        </w:rPr>
        <w:t xml:space="preserve">A.5  </w:t>
      </w:r>
      <w:r>
        <w:rPr>
          <w:rFonts w:cs="宋体" w:hint="eastAsia"/>
        </w:rPr>
        <w:t>灭菌吐温</w:t>
      </w:r>
      <w:r>
        <w:rPr>
          <w:rFonts w:eastAsia="黑体" w:hint="eastAsia"/>
        </w:rPr>
        <w:t>80</w:t>
      </w:r>
    </w:p>
    <w:p w:rsidR="001C58A6" w:rsidRDefault="008232F2">
      <w:pPr>
        <w:pStyle w:val="2a"/>
        <w:spacing w:after="0" w:line="300" w:lineRule="auto"/>
        <w:ind w:leftChars="0" w:left="0"/>
      </w:pPr>
      <w:r>
        <w:t>制法：</w:t>
      </w:r>
      <w:proofErr w:type="gramStart"/>
      <w:r>
        <w:t>取吐温</w:t>
      </w:r>
      <w:proofErr w:type="gramEnd"/>
      <w:r>
        <w:t>80 50</w:t>
      </w:r>
      <w:r>
        <w:rPr>
          <w:rFonts w:hint="eastAsia"/>
        </w:rPr>
        <w:t xml:space="preserve"> </w:t>
      </w:r>
      <w:r>
        <w:t>mL</w:t>
      </w:r>
      <w:r>
        <w:t>，</w:t>
      </w:r>
      <w:r>
        <w:t>121</w:t>
      </w:r>
      <w:r>
        <w:rPr>
          <w:rFonts w:hint="eastAsia"/>
        </w:rPr>
        <w:t>℃</w:t>
      </w:r>
      <w:r>
        <w:t>高压灭菌</w:t>
      </w:r>
      <w:r>
        <w:t xml:space="preserve"> 20</w:t>
      </w:r>
      <w:r>
        <w:rPr>
          <w:rFonts w:hint="eastAsia"/>
        </w:rPr>
        <w:t xml:space="preserve"> </w:t>
      </w:r>
      <w:r>
        <w:t>min</w:t>
      </w:r>
      <w:r>
        <w:rPr>
          <w:rFonts w:hint="eastAsia"/>
        </w:rPr>
        <w:t>。</w:t>
      </w:r>
    </w:p>
    <w:bookmarkEnd w:id="101"/>
    <w:p w:rsidR="001C58A6" w:rsidRDefault="008232F2">
      <w:pPr>
        <w:pStyle w:val="2a"/>
        <w:numPr>
          <w:ilvl w:val="255"/>
          <w:numId w:val="0"/>
        </w:numPr>
        <w:spacing w:after="0" w:line="300" w:lineRule="auto"/>
        <w:rPr>
          <w:rFonts w:cs="宋体"/>
        </w:rPr>
      </w:pPr>
      <w:r>
        <w:rPr>
          <w:rFonts w:cs="宋体" w:hint="eastAsia"/>
        </w:rPr>
        <w:t xml:space="preserve">A.6  </w:t>
      </w:r>
      <w:r>
        <w:rPr>
          <w:rFonts w:cs="宋体" w:hint="eastAsia"/>
        </w:rPr>
        <w:t>灭菌液体石蜡</w:t>
      </w:r>
    </w:p>
    <w:p w:rsidR="001C58A6" w:rsidRDefault="008232F2">
      <w:pPr>
        <w:pStyle w:val="2a"/>
        <w:spacing w:after="0" w:line="279" w:lineRule="auto"/>
        <w:ind w:leftChars="0" w:left="0"/>
        <w:rPr>
          <w:rFonts w:eastAsia="黑体"/>
        </w:rPr>
      </w:pPr>
      <w:r>
        <w:t>制法：取液体石蜡</w:t>
      </w:r>
      <w:r>
        <w:t>50</w:t>
      </w:r>
      <w:r>
        <w:rPr>
          <w:rFonts w:hint="eastAsia"/>
        </w:rPr>
        <w:t xml:space="preserve"> </w:t>
      </w:r>
      <w:r>
        <w:t>mL</w:t>
      </w:r>
      <w:r>
        <w:t>，</w:t>
      </w:r>
      <w:r>
        <w:t>121</w:t>
      </w:r>
      <w:r>
        <w:rPr>
          <w:rFonts w:eastAsiaTheme="minorEastAsia" w:cstheme="minorEastAsia" w:hint="eastAsia"/>
        </w:rPr>
        <w:t>℃</w:t>
      </w:r>
      <w:r>
        <w:t>高压灭菌</w:t>
      </w:r>
      <w:r>
        <w:t xml:space="preserve"> 20</w:t>
      </w:r>
      <w:r>
        <w:rPr>
          <w:rFonts w:hint="eastAsia"/>
        </w:rPr>
        <w:t xml:space="preserve"> </w:t>
      </w:r>
      <w:r>
        <w:t>min</w:t>
      </w:r>
      <w:r>
        <w:t>。</w:t>
      </w:r>
    </w:p>
    <w:p w:rsidR="001C58A6" w:rsidRDefault="008232F2">
      <w:pPr>
        <w:spacing w:after="0" w:line="240" w:lineRule="auto"/>
        <w:jc w:val="left"/>
        <w:rPr>
          <w:rFonts w:ascii="宋体" w:hAnsi="宋体" w:cs="宋体"/>
        </w:rPr>
      </w:pPr>
      <w:r>
        <w:rPr>
          <w:rFonts w:ascii="宋体" w:hAnsi="宋体" w:cs="宋体" w:hint="eastAsia"/>
        </w:rPr>
        <w:br w:type="page"/>
      </w:r>
    </w:p>
    <w:p w:rsidR="001C58A6" w:rsidRDefault="008232F2">
      <w:pPr>
        <w:keepNext/>
        <w:keepLines/>
        <w:spacing w:beforeLines="50" w:before="156" w:afterLines="50" w:after="156" w:line="300" w:lineRule="auto"/>
        <w:jc w:val="center"/>
        <w:outlineLvl w:val="2"/>
        <w:rPr>
          <w:rFonts w:ascii="黑体" w:eastAsia="黑体" w:hAnsi="黑体" w:cs="黑体"/>
          <w:bCs/>
          <w:szCs w:val="21"/>
        </w:rPr>
      </w:pPr>
      <w:r>
        <w:rPr>
          <w:rFonts w:ascii="黑体" w:eastAsia="黑体" w:hAnsi="黑体" w:cs="黑体" w:hint="eastAsia"/>
          <w:bCs/>
          <w:szCs w:val="21"/>
        </w:rPr>
        <w:lastRenderedPageBreak/>
        <w:t>附录</w:t>
      </w:r>
      <w:r>
        <w:rPr>
          <w:rFonts w:ascii="Times New Roman" w:eastAsia="黑体" w:hAnsi="Times New Roman"/>
          <w:bCs/>
          <w:szCs w:val="21"/>
        </w:rPr>
        <w:t>B</w:t>
      </w:r>
    </w:p>
    <w:p w:rsidR="001C58A6" w:rsidRDefault="008232F2">
      <w:pPr>
        <w:keepNext/>
        <w:keepLines/>
        <w:spacing w:beforeLines="50" w:before="156" w:afterLines="50" w:after="156" w:line="300" w:lineRule="auto"/>
        <w:jc w:val="center"/>
        <w:outlineLvl w:val="2"/>
        <w:rPr>
          <w:rFonts w:ascii="宋体" w:hAnsi="宋体" w:cs="宋体"/>
          <w:bCs/>
          <w:szCs w:val="21"/>
        </w:rPr>
      </w:pPr>
      <w:r>
        <w:rPr>
          <w:rFonts w:ascii="宋体" w:hAnsi="宋体" w:cs="宋体" w:hint="eastAsia"/>
          <w:bCs/>
          <w:szCs w:val="21"/>
        </w:rPr>
        <w:t>（规范性附录）</w:t>
      </w:r>
    </w:p>
    <w:p w:rsidR="001C58A6" w:rsidRDefault="008232F2">
      <w:pPr>
        <w:pStyle w:val="2a"/>
        <w:spacing w:beforeLines="50" w:before="156" w:afterLines="50" w:after="156" w:line="300" w:lineRule="auto"/>
        <w:ind w:leftChars="0" w:left="0" w:firstLineChars="0" w:firstLine="0"/>
        <w:jc w:val="center"/>
        <w:rPr>
          <w:rFonts w:ascii="黑体" w:eastAsia="黑体" w:hAnsi="黑体" w:cs="黑体"/>
          <w:color w:val="000000" w:themeColor="text1"/>
          <w:szCs w:val="21"/>
        </w:rPr>
      </w:pPr>
      <w:r>
        <w:rPr>
          <w:rFonts w:ascii="黑体" w:eastAsia="黑体" w:hAnsi="黑体" w:cs="黑体" w:hint="eastAsia"/>
          <w:color w:val="000000" w:themeColor="text1"/>
          <w:szCs w:val="21"/>
        </w:rPr>
        <w:t>革兰氏染色</w:t>
      </w:r>
    </w:p>
    <w:p w:rsidR="001C58A6" w:rsidRDefault="008232F2">
      <w:pPr>
        <w:spacing w:line="300" w:lineRule="auto"/>
        <w:ind w:firstLineChars="200" w:firstLine="420"/>
      </w:pPr>
      <w:r>
        <w:rPr>
          <w:rFonts w:hint="eastAsia"/>
        </w:rPr>
        <w:t>在洁净载玻片上滴一滴无菌蒸馏水，用接种针挑取可疑菌落置于载玻片的水滴中，混合均匀并涂抹开，涂抹后直径约为</w:t>
      </w:r>
      <w:r>
        <w:rPr>
          <w:rFonts w:ascii="Times New Roman" w:hAnsi="Times New Roman"/>
        </w:rPr>
        <w:t>1</w:t>
      </w:r>
      <w:r>
        <w:rPr>
          <w:rFonts w:ascii="Times New Roman" w:hAnsi="Times New Roman" w:hint="eastAsia"/>
        </w:rPr>
        <w:t xml:space="preserve"> </w:t>
      </w:r>
      <w:r>
        <w:rPr>
          <w:rFonts w:ascii="Times New Roman" w:hAnsi="Times New Roman"/>
        </w:rPr>
        <w:t>cm</w:t>
      </w:r>
      <w:r>
        <w:rPr>
          <w:rFonts w:hint="eastAsia"/>
        </w:rPr>
        <w:t>的薄膜；将载玻片在火焰上快速来回通过一两次，直至薄层干了为止；在制好的片上滴一滴草酸</w:t>
      </w:r>
      <w:proofErr w:type="gramStart"/>
      <w:r>
        <w:rPr>
          <w:rFonts w:hint="eastAsia"/>
        </w:rPr>
        <w:t>铵</w:t>
      </w:r>
      <w:proofErr w:type="gramEnd"/>
      <w:r>
        <w:rPr>
          <w:rFonts w:hint="eastAsia"/>
        </w:rPr>
        <w:t>结晶紫，染色</w:t>
      </w:r>
      <w:r>
        <w:rPr>
          <w:rFonts w:ascii="Times New Roman" w:hAnsi="Times New Roman"/>
        </w:rPr>
        <w:t>1 min</w:t>
      </w:r>
      <w:r>
        <w:rPr>
          <w:rFonts w:hint="eastAsia"/>
        </w:rPr>
        <w:t>后用水洗，注意水流不可直接对准薄层；加</w:t>
      </w:r>
      <w:proofErr w:type="gramStart"/>
      <w:r>
        <w:rPr>
          <w:rFonts w:hint="eastAsia"/>
        </w:rPr>
        <w:t>卢戈氏碘液</w:t>
      </w:r>
      <w:proofErr w:type="gramEnd"/>
      <w:r>
        <w:rPr>
          <w:rFonts w:hint="eastAsia"/>
        </w:rPr>
        <w:t>一滴，作用</w:t>
      </w:r>
      <w:r>
        <w:rPr>
          <w:rFonts w:ascii="Times New Roman" w:hAnsi="Times New Roman"/>
        </w:rPr>
        <w:t>1 min</w:t>
      </w:r>
      <w:r>
        <w:rPr>
          <w:rFonts w:hint="eastAsia"/>
        </w:rPr>
        <w:t>后用水冲洗，注意流水不要直接往薄层上冲，用过滤纸吸干；用</w:t>
      </w:r>
      <w:r>
        <w:rPr>
          <w:rFonts w:ascii="Times New Roman" w:hAnsi="Times New Roman"/>
        </w:rPr>
        <w:t>95%</w:t>
      </w:r>
      <w:r>
        <w:rPr>
          <w:rFonts w:hint="eastAsia"/>
        </w:rPr>
        <w:t>乙醇脱色，一般脱色时间大概为</w:t>
      </w:r>
      <w:r>
        <w:rPr>
          <w:rFonts w:ascii="Times New Roman" w:hAnsi="Times New Roman"/>
        </w:rPr>
        <w:t>30 s</w:t>
      </w:r>
      <w:r>
        <w:rPr>
          <w:rFonts w:hint="eastAsia"/>
        </w:rPr>
        <w:t>，水洗后用过滤纸吸干；滴加</w:t>
      </w:r>
      <w:r>
        <w:rPr>
          <w:rFonts w:ascii="Times New Roman" w:hAnsi="Times New Roman"/>
        </w:rPr>
        <w:t>0.5%</w:t>
      </w:r>
      <w:r>
        <w:rPr>
          <w:rFonts w:hint="eastAsia"/>
        </w:rPr>
        <w:t>的沙黄或番红染色一滴，染色</w:t>
      </w:r>
      <w:r>
        <w:rPr>
          <w:rFonts w:ascii="Times New Roman" w:hAnsi="Times New Roman"/>
        </w:rPr>
        <w:t>30 s</w:t>
      </w:r>
      <w:r>
        <w:rPr>
          <w:rFonts w:hint="eastAsia"/>
        </w:rPr>
        <w:t>后，水洗并用过滤纸吸干。干燥后，用油镜镜检观察，并做好记录</w:t>
      </w:r>
      <w:r>
        <w:rPr>
          <w:rFonts w:hint="eastAsia"/>
        </w:rPr>
        <w:t>。</w:t>
      </w:r>
    </w:p>
    <w:p w:rsidR="001C58A6" w:rsidRDefault="008232F2">
      <w:pPr>
        <w:spacing w:line="240" w:lineRule="auto"/>
      </w:pPr>
      <w:r>
        <w:rPr>
          <w:rFonts w:hint="eastAsia"/>
        </w:rPr>
        <w:br w:type="page"/>
      </w:r>
    </w:p>
    <w:p w:rsidR="001C58A6" w:rsidRDefault="008232F2">
      <w:pPr>
        <w:pStyle w:val="WPSOffice1"/>
        <w:tabs>
          <w:tab w:val="right" w:leader="dot" w:pos="8844"/>
        </w:tabs>
        <w:spacing w:beforeLines="50" w:before="156" w:afterLines="50" w:after="156" w:line="300" w:lineRule="auto"/>
        <w:jc w:val="center"/>
        <w:rPr>
          <w:rFonts w:eastAsia="黑体"/>
          <w:sz w:val="32"/>
          <w:szCs w:val="32"/>
        </w:rPr>
      </w:pPr>
      <w:bookmarkStart w:id="102" w:name="OLE_LINK92"/>
      <w:bookmarkStart w:id="103" w:name="OLE_LINK93"/>
      <w:r>
        <w:rPr>
          <w:rFonts w:eastAsia="黑体" w:hint="eastAsia"/>
          <w:sz w:val="32"/>
          <w:szCs w:val="32"/>
        </w:rPr>
        <w:lastRenderedPageBreak/>
        <w:t>化妆品中微生物检验方法总则</w:t>
      </w:r>
      <w:bookmarkEnd w:id="102"/>
      <w:bookmarkEnd w:id="103"/>
      <w:r>
        <w:rPr>
          <w:rFonts w:eastAsia="黑体" w:hint="eastAsia"/>
          <w:sz w:val="32"/>
          <w:szCs w:val="32"/>
        </w:rPr>
        <w:t>（征求意见稿）</w:t>
      </w:r>
    </w:p>
    <w:p w:rsidR="001C58A6" w:rsidRDefault="008232F2">
      <w:pPr>
        <w:pStyle w:val="WPSOffice1"/>
        <w:tabs>
          <w:tab w:val="right" w:leader="dot" w:pos="8844"/>
        </w:tabs>
        <w:spacing w:beforeLines="50" w:before="156" w:afterLines="50" w:after="156" w:line="300" w:lineRule="auto"/>
        <w:jc w:val="center"/>
        <w:rPr>
          <w:rFonts w:eastAsia="黑体"/>
          <w:sz w:val="32"/>
          <w:szCs w:val="32"/>
        </w:rPr>
      </w:pPr>
      <w:r>
        <w:rPr>
          <w:rFonts w:eastAsia="黑体"/>
          <w:sz w:val="32"/>
          <w:szCs w:val="32"/>
        </w:rPr>
        <w:t>起草说明</w:t>
      </w:r>
    </w:p>
    <w:p w:rsidR="001C58A6" w:rsidRDefault="008232F2">
      <w:pPr>
        <w:spacing w:after="0" w:line="300" w:lineRule="auto"/>
        <w:ind w:firstLineChars="200" w:firstLine="420"/>
        <w:rPr>
          <w:rFonts w:ascii="Times New Roman" w:hAnsi="Times New Roman"/>
          <w:szCs w:val="21"/>
        </w:rPr>
      </w:pPr>
      <w:r>
        <w:rPr>
          <w:rFonts w:ascii="Times New Roman" w:hAnsi="Times New Roman"/>
          <w:szCs w:val="21"/>
        </w:rPr>
        <w:t>为加强化妆品的监督管理，进一步提高化妆品使用安全性，</w:t>
      </w:r>
      <w:r>
        <w:rPr>
          <w:rFonts w:asciiTheme="majorEastAsia" w:eastAsiaTheme="majorEastAsia" w:hAnsiTheme="majorEastAsia" w:hint="eastAsia"/>
          <w:szCs w:val="21"/>
        </w:rPr>
        <w:t>国家药监局化妆品标准化技术委员会</w:t>
      </w:r>
      <w:r>
        <w:rPr>
          <w:rFonts w:ascii="Times New Roman" w:hAnsi="Times New Roman" w:hint="eastAsia"/>
          <w:szCs w:val="21"/>
        </w:rPr>
        <w:t>组织开展了</w:t>
      </w:r>
      <w:bookmarkStart w:id="104" w:name="OLE_LINK24"/>
      <w:r>
        <w:rPr>
          <w:rFonts w:ascii="Times New Roman" w:hAnsi="Times New Roman" w:hint="eastAsia"/>
          <w:szCs w:val="21"/>
        </w:rPr>
        <w:t>化妆品中</w:t>
      </w:r>
      <w:bookmarkEnd w:id="104"/>
      <w:r>
        <w:rPr>
          <w:rFonts w:ascii="Times New Roman" w:hAnsi="Times New Roman" w:hint="eastAsia"/>
          <w:szCs w:val="21"/>
        </w:rPr>
        <w:t>微生物检验方法总则的研究和修订工作。现就工作有关情况说明如下：</w:t>
      </w:r>
    </w:p>
    <w:p w:rsidR="001C58A6" w:rsidRDefault="008232F2">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一、起草原则</w:t>
      </w:r>
    </w:p>
    <w:p w:rsidR="001C58A6" w:rsidRDefault="008232F2">
      <w:pPr>
        <w:spacing w:after="0" w:line="300" w:lineRule="auto"/>
        <w:ind w:firstLineChars="200" w:firstLine="420"/>
        <w:rPr>
          <w:rFonts w:ascii="Times New Roman" w:hAnsi="Times New Roman"/>
          <w:szCs w:val="21"/>
        </w:rPr>
      </w:pPr>
      <w:bookmarkStart w:id="105" w:name="OLE_LINK119"/>
      <w:bookmarkStart w:id="106" w:name="OLE_LINK118"/>
      <w:r>
        <w:rPr>
          <w:rFonts w:ascii="Times New Roman" w:hAnsi="Times New Roman" w:hint="eastAsia"/>
          <w:szCs w:val="21"/>
        </w:rPr>
        <w:t>本次研究旨在建立《化妆品安全技术规范》（以下简称《规范》）中微生物检验方法总则的检验要求。为保证总则修订的科学性，本次验证中新增加的实验部分均经过严格的验证实验，</w:t>
      </w:r>
      <w:proofErr w:type="gramStart"/>
      <w:r>
        <w:rPr>
          <w:rFonts w:ascii="Times New Roman" w:hAnsi="Times New Roman" w:hint="eastAsia"/>
          <w:szCs w:val="21"/>
        </w:rPr>
        <w:t>且联合</w:t>
      </w:r>
      <w:proofErr w:type="gramEnd"/>
      <w:r>
        <w:rPr>
          <w:rFonts w:ascii="Times New Roman" w:hAnsi="Times New Roman" w:hint="eastAsia"/>
          <w:szCs w:val="21"/>
        </w:rPr>
        <w:t>菌落总数、金黄色葡萄球菌、耐热大肠菌群、洋葱伯克霍尔德菌群和霉菌酵母菌检验方法制修订单位</w:t>
      </w:r>
      <w:bookmarkStart w:id="107" w:name="OLE_LINK121"/>
      <w:bookmarkStart w:id="108" w:name="OLE_LINK120"/>
      <w:r>
        <w:rPr>
          <w:rFonts w:ascii="Times New Roman" w:hAnsi="Times New Roman" w:hint="eastAsia"/>
          <w:szCs w:val="21"/>
        </w:rPr>
        <w:t>共同</w:t>
      </w:r>
      <w:bookmarkEnd w:id="107"/>
      <w:bookmarkEnd w:id="108"/>
      <w:r>
        <w:rPr>
          <w:rFonts w:ascii="Times New Roman" w:hAnsi="Times New Roman" w:hint="eastAsia"/>
          <w:szCs w:val="21"/>
        </w:rPr>
        <w:t>开展方法验证，保障总则的可靠性、科学性和准确性。</w:t>
      </w:r>
    </w:p>
    <w:bookmarkEnd w:id="105"/>
    <w:bookmarkEnd w:id="106"/>
    <w:p w:rsidR="001C58A6" w:rsidRDefault="008232F2">
      <w:pPr>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二、起草过程</w:t>
      </w:r>
    </w:p>
    <w:p w:rsidR="001C58A6" w:rsidRDefault="008232F2">
      <w:pPr>
        <w:spacing w:line="300" w:lineRule="auto"/>
        <w:ind w:firstLineChars="200" w:firstLine="420"/>
        <w:rPr>
          <w:rFonts w:ascii="Times New Roman" w:hAnsi="Times New Roman"/>
          <w:szCs w:val="21"/>
        </w:rPr>
      </w:pPr>
      <w:bookmarkStart w:id="109" w:name="OLE_LINK123"/>
      <w:bookmarkStart w:id="110" w:name="OLE_LINK122"/>
      <w:r>
        <w:rPr>
          <w:rFonts w:ascii="Times New Roman" w:hAnsi="Times New Roman"/>
          <w:szCs w:val="21"/>
        </w:rPr>
        <w:t>化妆品标准</w:t>
      </w:r>
      <w:r>
        <w:rPr>
          <w:rFonts w:ascii="Times New Roman" w:hAnsi="Times New Roman" w:hint="eastAsia"/>
          <w:szCs w:val="21"/>
        </w:rPr>
        <w:t>化技术委员会</w:t>
      </w:r>
      <w:r>
        <w:rPr>
          <w:rFonts w:ascii="Times New Roman" w:hAnsi="Times New Roman"/>
          <w:szCs w:val="21"/>
        </w:rPr>
        <w:t>于</w:t>
      </w:r>
      <w:r>
        <w:rPr>
          <w:rFonts w:ascii="Times New Roman" w:hAnsi="Times New Roman" w:hint="eastAsia"/>
          <w:szCs w:val="21"/>
        </w:rPr>
        <w:t>2023</w:t>
      </w:r>
      <w:r>
        <w:rPr>
          <w:rFonts w:ascii="Times New Roman" w:hAnsi="Times New Roman" w:hint="eastAsia"/>
          <w:szCs w:val="21"/>
        </w:rPr>
        <w:t>年</w:t>
      </w:r>
      <w:r>
        <w:rPr>
          <w:rFonts w:ascii="Times New Roman" w:hAnsi="Times New Roman" w:hint="eastAsia"/>
          <w:szCs w:val="21"/>
        </w:rPr>
        <w:t>11</w:t>
      </w:r>
      <w:r>
        <w:rPr>
          <w:rFonts w:ascii="Times New Roman" w:hAnsi="Times New Roman" w:hint="eastAsia"/>
          <w:szCs w:val="21"/>
        </w:rPr>
        <w:t>月委托开展了《</w:t>
      </w:r>
      <w:r>
        <w:rPr>
          <w:rFonts w:ascii="Times New Roman" w:hAnsi="Times New Roman" w:hint="eastAsia"/>
          <w:szCs w:val="21"/>
        </w:rPr>
        <w:t>规范》</w:t>
      </w:r>
      <w:r>
        <w:rPr>
          <w:rFonts w:ascii="Times New Roman" w:hAnsi="Times New Roman" w:hint="eastAsia"/>
          <w:szCs w:val="21"/>
        </w:rPr>
        <w:t>微生物检验方法总则的修订工作。前期准备工作包括查阅文献、</w:t>
      </w:r>
      <w:r>
        <w:rPr>
          <w:rFonts w:ascii="Segoe UI" w:hAnsi="Segoe UI" w:cs="Segoe UI"/>
          <w:shd w:val="clear" w:color="auto" w:fill="FFFFFF"/>
        </w:rPr>
        <w:t>参考相关的国家和行业标准</w:t>
      </w:r>
      <w:r>
        <w:rPr>
          <w:rFonts w:ascii="Segoe UI" w:hAnsi="Segoe UI" w:cs="Segoe UI" w:hint="eastAsia"/>
          <w:shd w:val="clear" w:color="auto" w:fill="FFFFFF"/>
        </w:rPr>
        <w:t>、研究</w:t>
      </w:r>
      <w:r>
        <w:rPr>
          <w:rFonts w:ascii="Segoe UI" w:hAnsi="Segoe UI" w:cs="Segoe UI"/>
          <w:shd w:val="clear" w:color="auto" w:fill="FFFFFF"/>
        </w:rPr>
        <w:t>实验方案</w:t>
      </w:r>
      <w:r>
        <w:rPr>
          <w:rFonts w:ascii="Segoe UI" w:hAnsi="Segoe UI" w:cs="Segoe UI" w:hint="eastAsia"/>
          <w:shd w:val="clear" w:color="auto" w:fill="FFFFFF"/>
        </w:rPr>
        <w:t>、化妆品样品的筛选、</w:t>
      </w:r>
      <w:r>
        <w:rPr>
          <w:rFonts w:ascii="Times New Roman" w:hAnsi="Times New Roman" w:hint="eastAsia"/>
          <w:szCs w:val="21"/>
        </w:rPr>
        <w:t>验证用培养基的质控和中和剂的筛选。在制定方法的过程中联合微生物其他方法，确定了方法适用性原则，并筛选了不同种类、品牌的增菌、分离和鉴定培养基，拟定了培养基的检验方法。针对培养基和产品适用性的检验方法开展了实验室内和实验室间的验证，</w:t>
      </w:r>
      <w:r>
        <w:rPr>
          <w:rFonts w:ascii="Segoe UI" w:hAnsi="Segoe UI" w:cs="Segoe UI"/>
          <w:shd w:val="clear" w:color="auto" w:fill="FFFFFF"/>
        </w:rPr>
        <w:t>整理</w:t>
      </w:r>
      <w:r>
        <w:rPr>
          <w:rFonts w:ascii="Segoe UI" w:hAnsi="Segoe UI" w:cs="Segoe UI" w:hint="eastAsia"/>
          <w:shd w:val="clear" w:color="auto" w:fill="FFFFFF"/>
        </w:rPr>
        <w:t>了</w:t>
      </w:r>
      <w:r>
        <w:rPr>
          <w:rFonts w:ascii="Segoe UI" w:hAnsi="Segoe UI" w:cs="Segoe UI"/>
          <w:shd w:val="clear" w:color="auto" w:fill="FFFFFF"/>
        </w:rPr>
        <w:t>实验数</w:t>
      </w:r>
      <w:r>
        <w:rPr>
          <w:rFonts w:ascii="Segoe UI" w:hAnsi="Segoe UI" w:cs="Segoe UI"/>
          <w:shd w:val="clear" w:color="auto" w:fill="FFFFFF"/>
        </w:rPr>
        <w:t>据和分析结果，</w:t>
      </w:r>
      <w:r>
        <w:rPr>
          <w:rFonts w:ascii="Segoe UI" w:hAnsi="Segoe UI" w:cs="Segoe UI" w:hint="eastAsia"/>
          <w:shd w:val="clear" w:color="auto" w:fill="FFFFFF"/>
        </w:rPr>
        <w:t>经整理归纳后，</w:t>
      </w:r>
      <w:r>
        <w:rPr>
          <w:rFonts w:ascii="Times New Roman" w:hAnsi="Times New Roman" w:hint="eastAsia"/>
          <w:szCs w:val="21"/>
        </w:rPr>
        <w:t>最终形成了验证报告。</w:t>
      </w:r>
      <w:bookmarkStart w:id="111" w:name="OLE_LINK11"/>
      <w:r>
        <w:rPr>
          <w:rFonts w:ascii="Times New Roman" w:hAnsi="Times New Roman" w:hint="eastAsia"/>
          <w:szCs w:val="21"/>
        </w:rPr>
        <w:t>2025</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12</w:t>
      </w:r>
      <w:r>
        <w:rPr>
          <w:rFonts w:ascii="Times New Roman" w:hAnsi="Times New Roman" w:hint="eastAsia"/>
          <w:szCs w:val="21"/>
        </w:rPr>
        <w:t>日，检验</w:t>
      </w:r>
      <w:proofErr w:type="gramStart"/>
      <w:r>
        <w:rPr>
          <w:rFonts w:ascii="Times New Roman" w:hAnsi="Times New Roman" w:hint="eastAsia"/>
          <w:szCs w:val="21"/>
        </w:rPr>
        <w:t>检测分技</w:t>
      </w:r>
      <w:proofErr w:type="gramEnd"/>
      <w:r>
        <w:rPr>
          <w:rFonts w:ascii="Times New Roman" w:hAnsi="Times New Roman" w:hint="eastAsia"/>
          <w:szCs w:val="21"/>
        </w:rPr>
        <w:t>委召开初审会议，专家评审结论为修改后通过。</w:t>
      </w:r>
      <w:bookmarkEnd w:id="111"/>
    </w:p>
    <w:p w:rsidR="001C58A6" w:rsidRDefault="008232F2">
      <w:pPr>
        <w:spacing w:beforeLines="50" w:before="156" w:afterLines="50" w:after="156" w:line="300" w:lineRule="auto"/>
        <w:rPr>
          <w:rFonts w:ascii="Times New Roman" w:eastAsia="黑体" w:hAnsi="Times New Roman"/>
          <w:szCs w:val="21"/>
        </w:rPr>
      </w:pPr>
      <w:bookmarkStart w:id="112" w:name="OLE_LINK124"/>
      <w:bookmarkStart w:id="113" w:name="OLE_LINK125"/>
      <w:bookmarkStart w:id="114" w:name="OLE_LINK86"/>
      <w:bookmarkStart w:id="115" w:name="OLE_LINK87"/>
      <w:bookmarkEnd w:id="109"/>
      <w:bookmarkEnd w:id="110"/>
      <w:r>
        <w:rPr>
          <w:rFonts w:ascii="Times New Roman" w:eastAsia="黑体" w:hAnsi="Times New Roman" w:hint="eastAsia"/>
          <w:szCs w:val="21"/>
        </w:rPr>
        <w:t>三、与我国已有相关标准的关系</w:t>
      </w:r>
    </w:p>
    <w:p w:rsidR="001C58A6" w:rsidRDefault="008232F2">
      <w:pPr>
        <w:ind w:firstLineChars="207" w:firstLine="406"/>
      </w:pPr>
      <w:bookmarkStart w:id="116" w:name="OLE_LINK109"/>
      <w:bookmarkStart w:id="117" w:name="OLE_LINK108"/>
      <w:bookmarkEnd w:id="112"/>
      <w:bookmarkEnd w:id="113"/>
      <w:r>
        <w:rPr>
          <w:rFonts w:ascii="Times New Roman" w:hAnsi="Times New Roman" w:hint="eastAsia"/>
          <w:spacing w:val="-7"/>
        </w:rPr>
        <w:t>目前，</w:t>
      </w:r>
      <w:r>
        <w:rPr>
          <w:rFonts w:ascii="Times New Roman" w:hAnsi="Times New Roman" w:hint="eastAsia"/>
          <w:szCs w:val="21"/>
        </w:rPr>
        <w:t>我国</w:t>
      </w:r>
      <w:bookmarkStart w:id="118" w:name="OLE_LINK107"/>
      <w:bookmarkStart w:id="119" w:name="OLE_LINK106"/>
      <w:r>
        <w:rPr>
          <w:rFonts w:ascii="Times New Roman" w:hAnsi="Times New Roman" w:hint="eastAsia"/>
          <w:szCs w:val="21"/>
        </w:rPr>
        <w:t>已有</w:t>
      </w:r>
      <w:bookmarkEnd w:id="118"/>
      <w:bookmarkEnd w:id="119"/>
      <w:r>
        <w:rPr>
          <w:rFonts w:ascii="Times New Roman" w:hAnsi="Times New Roman" w:hint="eastAsia"/>
          <w:szCs w:val="21"/>
        </w:rPr>
        <w:t>的微生物检验方法总则主要是</w:t>
      </w:r>
      <w:r>
        <w:rPr>
          <w:rFonts w:ascii="Times New Roman" w:hAnsi="Times New Roman" w:hint="eastAsia"/>
          <w:szCs w:val="21"/>
        </w:rPr>
        <w:t>GB 4789.1-2016</w:t>
      </w:r>
      <w:r>
        <w:rPr>
          <w:rFonts w:ascii="Times New Roman" w:hAnsi="Times New Roman" w:hint="eastAsia"/>
          <w:szCs w:val="21"/>
        </w:rPr>
        <w:t>《食品安全国家标准</w:t>
      </w:r>
      <w:r>
        <w:rPr>
          <w:rFonts w:ascii="Times New Roman" w:hAnsi="Times New Roman" w:hint="eastAsia"/>
          <w:szCs w:val="21"/>
        </w:rPr>
        <w:t xml:space="preserve"> </w:t>
      </w:r>
      <w:r>
        <w:rPr>
          <w:rFonts w:ascii="Times New Roman" w:hAnsi="Times New Roman" w:hint="eastAsia"/>
          <w:szCs w:val="21"/>
        </w:rPr>
        <w:t>食品微生物学检验</w:t>
      </w:r>
      <w:r>
        <w:rPr>
          <w:rFonts w:ascii="Times New Roman" w:hAnsi="Times New Roman" w:hint="eastAsia"/>
          <w:szCs w:val="21"/>
        </w:rPr>
        <w:t xml:space="preserve"> </w:t>
      </w:r>
      <w:r>
        <w:rPr>
          <w:rFonts w:ascii="Times New Roman" w:hAnsi="Times New Roman" w:hint="eastAsia"/>
          <w:szCs w:val="21"/>
        </w:rPr>
        <w:t>总则》，培养基的检验方法主要是</w:t>
      </w:r>
      <w:r>
        <w:rPr>
          <w:rFonts w:ascii="Times New Roman" w:hAnsi="Times New Roman" w:hint="eastAsia"/>
          <w:szCs w:val="21"/>
        </w:rPr>
        <w:t>GB 4789.28-2024</w:t>
      </w:r>
      <w:r>
        <w:rPr>
          <w:rFonts w:ascii="Times New Roman" w:hAnsi="Times New Roman" w:hint="eastAsia"/>
          <w:szCs w:val="21"/>
        </w:rPr>
        <w:t>《食品安全国家标准</w:t>
      </w:r>
      <w:r>
        <w:rPr>
          <w:rFonts w:ascii="Times New Roman" w:hAnsi="Times New Roman" w:hint="eastAsia"/>
          <w:szCs w:val="21"/>
        </w:rPr>
        <w:t xml:space="preserve"> </w:t>
      </w:r>
      <w:r>
        <w:rPr>
          <w:rFonts w:ascii="Times New Roman" w:hAnsi="Times New Roman" w:hint="eastAsia"/>
          <w:szCs w:val="21"/>
        </w:rPr>
        <w:t>食品微生物学检验</w:t>
      </w:r>
      <w:r>
        <w:rPr>
          <w:rFonts w:ascii="Times New Roman" w:hAnsi="Times New Roman" w:hint="eastAsia"/>
          <w:szCs w:val="21"/>
        </w:rPr>
        <w:t xml:space="preserve"> </w:t>
      </w:r>
      <w:r>
        <w:rPr>
          <w:rFonts w:ascii="Times New Roman" w:hAnsi="Times New Roman" w:hint="eastAsia"/>
          <w:szCs w:val="21"/>
        </w:rPr>
        <w:t>培养基和试剂的质量要求》，微生物检验方法的适用性试验验证主要是《中国药典（</w:t>
      </w:r>
      <w:r>
        <w:rPr>
          <w:rFonts w:ascii="Times New Roman" w:hAnsi="Times New Roman" w:hint="eastAsia"/>
          <w:szCs w:val="21"/>
        </w:rPr>
        <w:t>2020</w:t>
      </w:r>
      <w:r>
        <w:rPr>
          <w:rFonts w:ascii="Times New Roman" w:hAnsi="Times New Roman" w:hint="eastAsia"/>
          <w:szCs w:val="21"/>
        </w:rPr>
        <w:t>年版）》</w:t>
      </w:r>
      <w:r w:rsidR="00E13E34">
        <w:rPr>
          <w:rFonts w:ascii="Times New Roman" w:hAnsi="Times New Roman" w:hint="eastAsia"/>
          <w:szCs w:val="21"/>
        </w:rPr>
        <w:t>（以下简称《药典》）</w:t>
      </w:r>
      <w:r>
        <w:rPr>
          <w:rFonts w:ascii="Times New Roman" w:hAnsi="Times New Roman" w:hint="eastAsia"/>
          <w:szCs w:val="21"/>
        </w:rPr>
        <w:t>。</w:t>
      </w:r>
      <w:bookmarkEnd w:id="114"/>
      <w:bookmarkEnd w:id="115"/>
      <w:bookmarkEnd w:id="116"/>
      <w:bookmarkEnd w:id="117"/>
    </w:p>
    <w:p w:rsidR="001C58A6" w:rsidRDefault="008232F2">
      <w:pPr>
        <w:pStyle w:val="1"/>
        <w:spacing w:beforeLines="50" w:before="156" w:afterLines="50" w:after="156" w:line="300" w:lineRule="auto"/>
        <w:rPr>
          <w:rFonts w:ascii="黑体" w:hAnsi="黑体" w:hint="default"/>
          <w:szCs w:val="21"/>
        </w:rPr>
      </w:pPr>
      <w:r>
        <w:rPr>
          <w:rFonts w:ascii="黑体" w:hAnsi="黑体"/>
          <w:szCs w:val="21"/>
        </w:rPr>
        <w:t>四、与《规范》中原方法的对比情况</w:t>
      </w:r>
    </w:p>
    <w:p w:rsidR="001C58A6" w:rsidRDefault="008232F2">
      <w:pPr>
        <w:spacing w:beforeLines="50" w:before="156" w:afterLines="50" w:after="156"/>
        <w:ind w:firstLineChars="200" w:firstLine="420"/>
        <w:rPr>
          <w:rFonts w:ascii="Times New Roman" w:hAnsi="Times New Roman"/>
          <w:szCs w:val="21"/>
        </w:rPr>
      </w:pPr>
      <w:bookmarkStart w:id="120" w:name="OLE_LINK117"/>
      <w:bookmarkStart w:id="121" w:name="OLE_LINK116"/>
      <w:r>
        <w:rPr>
          <w:rFonts w:ascii="Times New Roman" w:hAnsi="Times New Roman" w:hint="eastAsia"/>
          <w:szCs w:val="21"/>
        </w:rPr>
        <w:t>相较于</w:t>
      </w:r>
      <w:r>
        <w:rPr>
          <w:rFonts w:ascii="Times New Roman" w:hAnsi="Times New Roman"/>
          <w:szCs w:val="21"/>
        </w:rPr>
        <w:t>2015</w:t>
      </w:r>
      <w:r>
        <w:rPr>
          <w:rFonts w:ascii="Times New Roman" w:hAnsi="Times New Roman" w:hint="eastAsia"/>
          <w:szCs w:val="21"/>
        </w:rPr>
        <w:t>年版新增独立章节框架，补充培养基质控、方法适用性试验等核心要求，细化实验室环境、人员资质及生物安全标准，明确检验后样品处理规范</w:t>
      </w:r>
      <w:bookmarkStart w:id="122" w:name="OLE_LINK127"/>
      <w:bookmarkStart w:id="123" w:name="OLE_LINK126"/>
      <w:r>
        <w:rPr>
          <w:rFonts w:ascii="Times New Roman" w:hAnsi="Times New Roman" w:hint="eastAsia"/>
          <w:szCs w:val="21"/>
        </w:rPr>
        <w:t>，整体更系统、精准，适配化妆品检验实际需求</w:t>
      </w:r>
      <w:bookmarkEnd w:id="122"/>
      <w:bookmarkEnd w:id="123"/>
      <w:r>
        <w:rPr>
          <w:rFonts w:ascii="Times New Roman" w:hAnsi="Times New Roman" w:hint="eastAsia"/>
          <w:szCs w:val="21"/>
        </w:rPr>
        <w:t>。</w:t>
      </w:r>
    </w:p>
    <w:bookmarkEnd w:id="120"/>
    <w:bookmarkEnd w:id="121"/>
    <w:p w:rsidR="001C58A6" w:rsidRDefault="008232F2">
      <w:pPr>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五、国际相关标准情况</w:t>
      </w:r>
    </w:p>
    <w:p w:rsidR="001C58A6" w:rsidRDefault="008232F2">
      <w:pPr>
        <w:spacing w:after="0" w:line="300" w:lineRule="auto"/>
        <w:ind w:firstLineChars="200" w:firstLine="420"/>
        <w:rPr>
          <w:rFonts w:ascii="Times New Roman" w:hAnsi="Times New Roman"/>
          <w:szCs w:val="21"/>
        </w:rPr>
      </w:pPr>
      <w:r>
        <w:rPr>
          <w:rFonts w:ascii="Times New Roman" w:hAnsi="Times New Roman" w:hint="eastAsia"/>
          <w:szCs w:val="21"/>
        </w:rPr>
        <w:t>国际上主要的微生物检验方法总则为</w:t>
      </w:r>
      <w:r>
        <w:rPr>
          <w:rFonts w:ascii="Times New Roman" w:hAnsi="Times New Roman"/>
          <w:szCs w:val="21"/>
        </w:rPr>
        <w:t xml:space="preserve">ISO 21148:2017 Cosmetics-Microbiology-General </w:t>
      </w:r>
      <w:proofErr w:type="spellStart"/>
      <w:r>
        <w:rPr>
          <w:rFonts w:ascii="Times New Roman" w:hAnsi="Times New Roman"/>
          <w:szCs w:val="21"/>
        </w:rPr>
        <w:t>instrctions</w:t>
      </w:r>
      <w:proofErr w:type="spellEnd"/>
      <w:r>
        <w:rPr>
          <w:rFonts w:ascii="Times New Roman" w:hAnsi="Times New Roman"/>
          <w:szCs w:val="21"/>
        </w:rPr>
        <w:t xml:space="preserve"> for microbiological examination</w:t>
      </w:r>
      <w:r>
        <w:rPr>
          <w:rFonts w:ascii="Times New Roman" w:hAnsi="Times New Roman" w:hint="eastAsia"/>
          <w:szCs w:val="21"/>
        </w:rPr>
        <w:t>，</w:t>
      </w:r>
      <w:r>
        <w:rPr>
          <w:rFonts w:ascii="Times New Roman" w:hAnsi="Times New Roman" w:hint="eastAsia"/>
          <w:szCs w:val="21"/>
        </w:rPr>
        <w:t>培养基的检验方法主要是</w:t>
      </w:r>
      <w:r>
        <w:rPr>
          <w:rFonts w:ascii="Times New Roman" w:hAnsi="Times New Roman"/>
          <w:szCs w:val="21"/>
        </w:rPr>
        <w:t>ISO 4973</w:t>
      </w:r>
      <w:r>
        <w:rPr>
          <w:rFonts w:ascii="Times New Roman" w:hAnsi="Times New Roman" w:hint="eastAsia"/>
          <w:szCs w:val="21"/>
        </w:rPr>
        <w:t>:</w:t>
      </w:r>
      <w:r>
        <w:rPr>
          <w:rFonts w:ascii="Times New Roman" w:hAnsi="Times New Roman"/>
          <w:szCs w:val="21"/>
        </w:rPr>
        <w:t xml:space="preserve">2023 Quality </w:t>
      </w:r>
      <w:r>
        <w:rPr>
          <w:rFonts w:ascii="Times New Roman" w:hAnsi="Times New Roman"/>
          <w:szCs w:val="21"/>
        </w:rPr>
        <w:lastRenderedPageBreak/>
        <w:t xml:space="preserve">control of </w:t>
      </w:r>
      <w:proofErr w:type="spellStart"/>
      <w:r>
        <w:rPr>
          <w:rFonts w:ascii="Times New Roman" w:hAnsi="Times New Roman"/>
          <w:szCs w:val="21"/>
        </w:rPr>
        <w:t>cuture</w:t>
      </w:r>
      <w:proofErr w:type="spellEnd"/>
      <w:r>
        <w:rPr>
          <w:rFonts w:ascii="Times New Roman" w:hAnsi="Times New Roman"/>
          <w:szCs w:val="21"/>
        </w:rPr>
        <w:t xml:space="preserve"> </w:t>
      </w:r>
      <w:r>
        <w:rPr>
          <w:rFonts w:ascii="Times New Roman" w:hAnsi="Times New Roman"/>
          <w:szCs w:val="21"/>
        </w:rPr>
        <w:t>media and diluents used in cosmetics standard</w:t>
      </w:r>
      <w:r>
        <w:rPr>
          <w:rFonts w:ascii="Times New Roman" w:hAnsi="Times New Roman" w:hint="eastAsia"/>
          <w:szCs w:val="21"/>
        </w:rPr>
        <w:t>。</w:t>
      </w:r>
    </w:p>
    <w:p w:rsidR="001C58A6" w:rsidRDefault="008232F2">
      <w:pPr>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六、实验</w:t>
      </w:r>
      <w:bookmarkStart w:id="124" w:name="OLE_LINK46"/>
      <w:bookmarkStart w:id="125" w:name="OLE_LINK70"/>
      <w:r>
        <w:rPr>
          <w:rFonts w:ascii="Times New Roman" w:eastAsia="黑体" w:hAnsi="Times New Roman" w:hint="eastAsia"/>
          <w:szCs w:val="21"/>
        </w:rPr>
        <w:t>室验证情况</w:t>
      </w:r>
      <w:bookmarkEnd w:id="124"/>
      <w:bookmarkEnd w:id="125"/>
    </w:p>
    <w:p w:rsidR="001C58A6" w:rsidRDefault="008232F2">
      <w:pPr>
        <w:spacing w:after="0" w:line="300" w:lineRule="auto"/>
        <w:ind w:firstLineChars="200" w:firstLine="420"/>
        <w:rPr>
          <w:rFonts w:ascii="Times New Roman" w:hAnsi="Times New Roman"/>
          <w:szCs w:val="21"/>
        </w:rPr>
      </w:pPr>
      <w:bookmarkStart w:id="126" w:name="OLE_LINK130"/>
      <w:bookmarkStart w:id="127" w:name="OLE_LINK129"/>
      <w:bookmarkStart w:id="128" w:name="OLE_LINK128"/>
      <w:r>
        <w:rPr>
          <w:rFonts w:ascii="Times New Roman" w:hAnsi="Times New Roman" w:hint="eastAsia"/>
          <w:szCs w:val="21"/>
        </w:rPr>
        <w:t>本次方法验证主要明确了培养基的质量控制试验和微生物检验方法的适用性试验。培养基的质控参考</w:t>
      </w:r>
      <w:r>
        <w:rPr>
          <w:rFonts w:ascii="Times New Roman" w:hAnsi="Times New Roman" w:hint="eastAsia"/>
          <w:szCs w:val="21"/>
        </w:rPr>
        <w:t>GB 4789.28-2024</w:t>
      </w:r>
      <w:r>
        <w:rPr>
          <w:rFonts w:ascii="Times New Roman" w:hAnsi="Times New Roman" w:hint="eastAsia"/>
          <w:szCs w:val="21"/>
        </w:rPr>
        <w:t>，</w:t>
      </w:r>
      <w:proofErr w:type="gramStart"/>
      <w:r>
        <w:rPr>
          <w:rFonts w:ascii="Times New Roman" w:hAnsi="Times New Roman" w:hint="eastAsia"/>
          <w:szCs w:val="21"/>
        </w:rPr>
        <w:t>从促生长</w:t>
      </w:r>
      <w:proofErr w:type="gramEnd"/>
      <w:r>
        <w:rPr>
          <w:rFonts w:ascii="Times New Roman" w:hAnsi="Times New Roman" w:hint="eastAsia"/>
          <w:szCs w:val="21"/>
        </w:rPr>
        <w:t>能力、抑制能力和生化特性三个方面进行考察。为确保测试数据的可靠性、重复性和准确性，每种培养基均组织了</w:t>
      </w:r>
      <w:r>
        <w:rPr>
          <w:rFonts w:ascii="Times New Roman" w:hAnsi="Times New Roman" w:hint="eastAsia"/>
          <w:szCs w:val="21"/>
        </w:rPr>
        <w:t>3</w:t>
      </w:r>
      <w:r>
        <w:rPr>
          <w:rFonts w:ascii="Times New Roman" w:hAnsi="Times New Roman" w:hint="eastAsia"/>
          <w:szCs w:val="21"/>
        </w:rPr>
        <w:t>家实验室进行实验室间验证。在微生物检验方法的适用性试验方面，为需要进行该类方法验证的产品提供了检验方法，试验方法主要参考了《</w:t>
      </w:r>
      <w:r>
        <w:rPr>
          <w:rFonts w:ascii="Times New Roman" w:hAnsi="Times New Roman" w:hint="eastAsia"/>
          <w:szCs w:val="21"/>
        </w:rPr>
        <w:t>药典</w:t>
      </w:r>
      <w:r>
        <w:rPr>
          <w:rFonts w:ascii="Times New Roman" w:hAnsi="Times New Roman" w:hint="eastAsia"/>
          <w:szCs w:val="21"/>
        </w:rPr>
        <w:t>》</w:t>
      </w:r>
      <w:r>
        <w:rPr>
          <w:rFonts w:ascii="Times New Roman" w:hAnsi="Times New Roman" w:hint="eastAsia"/>
          <w:szCs w:val="21"/>
        </w:rPr>
        <w:t>1105</w:t>
      </w:r>
      <w:r>
        <w:rPr>
          <w:rFonts w:ascii="Times New Roman" w:hAnsi="Times New Roman"/>
          <w:szCs w:val="21"/>
        </w:rPr>
        <w:t>非无菌产品</w:t>
      </w:r>
      <w:r>
        <w:rPr>
          <w:rFonts w:ascii="Times New Roman" w:hAnsi="Times New Roman"/>
          <w:szCs w:val="21"/>
        </w:rPr>
        <w:t>微生物限度检查中</w:t>
      </w:r>
      <w:proofErr w:type="gramStart"/>
      <w:r>
        <w:rPr>
          <w:rFonts w:ascii="Times New Roman" w:hAnsi="Times New Roman"/>
          <w:szCs w:val="21"/>
        </w:rPr>
        <w:t>供试品计数</w:t>
      </w:r>
      <w:proofErr w:type="gramEnd"/>
      <w:r>
        <w:rPr>
          <w:rFonts w:ascii="Times New Roman" w:hAnsi="Times New Roman"/>
          <w:szCs w:val="21"/>
        </w:rPr>
        <w:t>方法适用性试验</w:t>
      </w:r>
      <w:r>
        <w:rPr>
          <w:rFonts w:ascii="Times New Roman" w:hAnsi="Times New Roman" w:hint="eastAsia"/>
          <w:szCs w:val="21"/>
        </w:rPr>
        <w:t>原则。</w:t>
      </w:r>
    </w:p>
    <w:p w:rsidR="001C58A6" w:rsidRDefault="008232F2">
      <w:pPr>
        <w:spacing w:after="0" w:line="300" w:lineRule="auto"/>
        <w:ind w:firstLineChars="200" w:firstLine="420"/>
        <w:rPr>
          <w:rFonts w:ascii="Times New Roman" w:hAnsi="Times New Roman"/>
          <w:szCs w:val="21"/>
        </w:rPr>
      </w:pPr>
      <w:bookmarkStart w:id="129" w:name="OLE_LINK132"/>
      <w:bookmarkStart w:id="130" w:name="OLE_LINK131"/>
      <w:r>
        <w:rPr>
          <w:rFonts w:ascii="Times New Roman" w:hAnsi="Times New Roman" w:hint="eastAsia"/>
          <w:szCs w:val="21"/>
        </w:rPr>
        <w:t>依据《规范》第五章节，建立</w:t>
      </w:r>
      <w:r>
        <w:rPr>
          <w:rFonts w:ascii="Times New Roman" w:hAnsi="Times New Roman" w:hint="eastAsia"/>
          <w:szCs w:val="21"/>
        </w:rPr>
        <w:t>17</w:t>
      </w:r>
      <w:r>
        <w:rPr>
          <w:rFonts w:ascii="Times New Roman" w:hAnsi="Times New Roman" w:hint="eastAsia"/>
          <w:szCs w:val="21"/>
        </w:rPr>
        <w:t>种微生物检测用培养基的质量控制评价方法。固体培养基需满足生长率≥</w:t>
      </w:r>
      <w:r>
        <w:rPr>
          <w:rFonts w:ascii="Times New Roman" w:hAnsi="Times New Roman" w:hint="eastAsia"/>
          <w:szCs w:val="21"/>
        </w:rPr>
        <w:t>0.5</w:t>
      </w:r>
      <w:r>
        <w:rPr>
          <w:rFonts w:ascii="Times New Roman" w:hAnsi="Times New Roman" w:hint="eastAsia"/>
          <w:szCs w:val="21"/>
        </w:rPr>
        <w:t>的促生长要求，抑制能力采用划线法判定，</w:t>
      </w:r>
      <w:r>
        <w:rPr>
          <w:rFonts w:hint="eastAsia"/>
          <w:color w:val="000000"/>
        </w:rPr>
        <w:t>除金黄色葡萄球菌在伊红</w:t>
      </w:r>
      <w:proofErr w:type="gramStart"/>
      <w:r>
        <w:rPr>
          <w:rFonts w:hint="eastAsia"/>
          <w:color w:val="000000"/>
        </w:rPr>
        <w:t>美蓝上生长</w:t>
      </w:r>
      <w:proofErr w:type="gramEnd"/>
      <w:r>
        <w:rPr>
          <w:rFonts w:hint="eastAsia"/>
          <w:color w:val="000000"/>
        </w:rPr>
        <w:t>不可超过</w:t>
      </w:r>
      <w:r>
        <w:rPr>
          <w:rFonts w:ascii="Times New Roman" w:hAnsi="Times New Roman"/>
          <w:color w:val="000000"/>
        </w:rPr>
        <w:t>5</w:t>
      </w:r>
      <w:r>
        <w:rPr>
          <w:rFonts w:hint="eastAsia"/>
          <w:color w:val="000000"/>
        </w:rPr>
        <w:t>条线外，其余菌种不可超过</w:t>
      </w:r>
      <w:r>
        <w:rPr>
          <w:rFonts w:ascii="Times New Roman" w:hAnsi="Times New Roman"/>
          <w:color w:val="000000"/>
        </w:rPr>
        <w:t>1</w:t>
      </w:r>
      <w:r>
        <w:rPr>
          <w:rFonts w:hint="eastAsia"/>
          <w:color w:val="000000"/>
        </w:rPr>
        <w:t>条线。经</w:t>
      </w:r>
      <w:r>
        <w:rPr>
          <w:rFonts w:ascii="Times New Roman" w:hAnsi="Times New Roman"/>
          <w:color w:val="000000"/>
        </w:rPr>
        <w:t>3</w:t>
      </w:r>
      <w:r>
        <w:rPr>
          <w:rFonts w:hint="eastAsia"/>
          <w:color w:val="000000"/>
        </w:rPr>
        <w:t>家实验室验证，卵磷脂吐温</w:t>
      </w:r>
      <w:r>
        <w:rPr>
          <w:rFonts w:ascii="Times New Roman" w:hAnsi="Times New Roman"/>
          <w:color w:val="000000"/>
        </w:rPr>
        <w:t>80</w:t>
      </w:r>
      <w:r>
        <w:rPr>
          <w:rFonts w:hint="eastAsia"/>
          <w:color w:val="000000"/>
        </w:rPr>
        <w:t>营养琼脂等</w:t>
      </w:r>
      <w:r>
        <w:rPr>
          <w:rFonts w:ascii="Times New Roman" w:hAnsi="Times New Roman"/>
          <w:color w:val="000000"/>
        </w:rPr>
        <w:t>7</w:t>
      </w:r>
      <w:r>
        <w:rPr>
          <w:rFonts w:hint="eastAsia"/>
          <w:color w:val="000000"/>
        </w:rPr>
        <w:t>种固体培养基均达标，新洋葱伯克霍尔德菌在部分</w:t>
      </w:r>
      <w:r>
        <w:rPr>
          <w:rFonts w:ascii="Times New Roman" w:hAnsi="Times New Roman"/>
          <w:color w:val="000000"/>
        </w:rPr>
        <w:t xml:space="preserve"> BCSA </w:t>
      </w:r>
      <w:r>
        <w:rPr>
          <w:rFonts w:hint="eastAsia"/>
          <w:color w:val="000000"/>
        </w:rPr>
        <w:t>品牌上也能满足促生长要求。</w:t>
      </w:r>
      <w:r>
        <w:rPr>
          <w:rFonts w:hint="eastAsia"/>
          <w:color w:val="000000"/>
          <w:szCs w:val="21"/>
        </w:rPr>
        <w:t>液体培养基的促生长能力，要求在被检培养基中</w:t>
      </w:r>
      <w:r>
        <w:rPr>
          <w:rFonts w:hint="eastAsia"/>
        </w:rPr>
        <w:t>接种不大于</w:t>
      </w:r>
      <w:r>
        <w:rPr>
          <w:rFonts w:ascii="Times New Roman" w:hAnsi="Times New Roman"/>
        </w:rPr>
        <w:t>100 CFU</w:t>
      </w:r>
      <w:r>
        <w:rPr>
          <w:rFonts w:hint="eastAsia"/>
        </w:rPr>
        <w:t>的试验菌，经培养后，取</w:t>
      </w:r>
      <w:r>
        <w:rPr>
          <w:rFonts w:ascii="Times New Roman" w:hAnsi="Times New Roman"/>
        </w:rPr>
        <w:t>0.1</w:t>
      </w:r>
      <w:r>
        <w:rPr>
          <w:rFonts w:ascii="Times New Roman" w:hAnsi="Times New Roman" w:hint="eastAsia"/>
        </w:rPr>
        <w:t xml:space="preserve"> </w:t>
      </w:r>
      <w:r>
        <w:rPr>
          <w:rFonts w:ascii="Times New Roman" w:hAnsi="Times New Roman"/>
        </w:rPr>
        <w:t>mL</w:t>
      </w:r>
      <w:r>
        <w:rPr>
          <w:rFonts w:hint="eastAsia"/>
        </w:rPr>
        <w:t>涂布</w:t>
      </w:r>
      <w:r>
        <w:rPr>
          <w:rFonts w:ascii="Times New Roman" w:hAnsi="Times New Roman"/>
        </w:rPr>
        <w:t>TSA</w:t>
      </w:r>
      <w:r>
        <w:rPr>
          <w:rFonts w:hint="eastAsia"/>
        </w:rPr>
        <w:t>平板，菌落数应不</w:t>
      </w:r>
      <w:r>
        <w:rPr>
          <w:rFonts w:hint="eastAsia"/>
        </w:rPr>
        <w:t>少于</w:t>
      </w:r>
      <w:r>
        <w:rPr>
          <w:rFonts w:ascii="Times New Roman" w:hAnsi="Times New Roman"/>
        </w:rPr>
        <w:t>100 CFU</w:t>
      </w:r>
      <w:r>
        <w:rPr>
          <w:rFonts w:hint="eastAsia"/>
        </w:rPr>
        <w:t>。针对液体培养基的抑制能力，要求</w:t>
      </w:r>
      <w:r>
        <w:rPr>
          <w:rFonts w:hint="eastAsia"/>
          <w:color w:val="000000"/>
          <w:szCs w:val="21"/>
        </w:rPr>
        <w:t>在被检培养基中</w:t>
      </w:r>
      <w:r>
        <w:rPr>
          <w:rFonts w:hint="eastAsia"/>
        </w:rPr>
        <w:t>接种</w:t>
      </w:r>
      <w:r>
        <w:rPr>
          <w:rFonts w:ascii="Times New Roman" w:hAnsi="Times New Roman"/>
          <w:color w:val="000000"/>
        </w:rPr>
        <w:t>1 000</w:t>
      </w:r>
      <w:r>
        <w:rPr>
          <w:rFonts w:ascii="Times New Roman" w:hAnsi="Times New Roman"/>
          <w:color w:val="000000"/>
        </w:rPr>
        <w:t>～</w:t>
      </w:r>
      <w:r>
        <w:rPr>
          <w:rFonts w:ascii="Times New Roman" w:hAnsi="Times New Roman"/>
          <w:color w:val="000000"/>
        </w:rPr>
        <w:t>5 000 CFU</w:t>
      </w:r>
      <w:r>
        <w:rPr>
          <w:rFonts w:ascii="Times New Roman" w:hint="eastAsia"/>
          <w:color w:val="000000"/>
        </w:rPr>
        <w:t>的试验菌，经培养后，</w:t>
      </w:r>
      <w:r>
        <w:rPr>
          <w:rFonts w:hint="eastAsia"/>
        </w:rPr>
        <w:t>取</w:t>
      </w:r>
      <w:r>
        <w:rPr>
          <w:rFonts w:ascii="Times New Roman" w:hAnsi="Times New Roman"/>
        </w:rPr>
        <w:t>0.1mL</w:t>
      </w:r>
      <w:r>
        <w:rPr>
          <w:rFonts w:hint="eastAsia"/>
        </w:rPr>
        <w:t>涂布</w:t>
      </w:r>
      <w:r>
        <w:rPr>
          <w:rFonts w:ascii="Times New Roman" w:hAnsi="Times New Roman"/>
        </w:rPr>
        <w:t>TSA</w:t>
      </w:r>
      <w:r>
        <w:rPr>
          <w:rFonts w:hint="eastAsia"/>
        </w:rPr>
        <w:t>平板，菌落数应小于</w:t>
      </w:r>
      <w:r>
        <w:rPr>
          <w:rFonts w:ascii="Times New Roman" w:hAnsi="Times New Roman"/>
        </w:rPr>
        <w:t>100 CFU</w:t>
      </w:r>
      <w:r>
        <w:rPr>
          <w:rFonts w:hint="eastAsia"/>
        </w:rPr>
        <w:t>。经</w:t>
      </w:r>
      <w:r>
        <w:rPr>
          <w:rFonts w:ascii="Times New Roman" w:hAnsi="Times New Roman"/>
        </w:rPr>
        <w:t>3</w:t>
      </w:r>
      <w:r>
        <w:rPr>
          <w:rFonts w:hint="eastAsia"/>
        </w:rPr>
        <w:t>家实验室验证，</w:t>
      </w:r>
      <w:r>
        <w:rPr>
          <w:rFonts w:ascii="Times New Roman" w:hAnsi="Times New Roman"/>
          <w:color w:val="000000"/>
          <w:szCs w:val="21"/>
        </w:rPr>
        <w:t>SCDLP</w:t>
      </w:r>
      <w:r>
        <w:rPr>
          <w:color w:val="000000"/>
          <w:szCs w:val="21"/>
        </w:rPr>
        <w:t>液体培养基</w:t>
      </w:r>
      <w:r>
        <w:t>等均符合要求。</w:t>
      </w:r>
      <w:r>
        <w:rPr>
          <w:rFonts w:hint="eastAsia"/>
          <w:color w:val="000000"/>
          <w:szCs w:val="21"/>
        </w:rPr>
        <w:t>针对培养基的生化特性，取</w:t>
      </w:r>
      <w:r>
        <w:rPr>
          <w:rFonts w:ascii="Times New Roman"/>
        </w:rPr>
        <w:t>10</w:t>
      </w:r>
      <w:r>
        <w:rPr>
          <w:rFonts w:ascii="Times New Roman"/>
          <w:vertAlign w:val="superscript"/>
        </w:rPr>
        <w:t>9</w:t>
      </w:r>
      <w:r>
        <w:rPr>
          <w:rFonts w:ascii="Times New Roman"/>
        </w:rPr>
        <w:t xml:space="preserve"> CFU/mL</w:t>
      </w:r>
      <w:r>
        <w:rPr>
          <w:rFonts w:ascii="Times New Roman"/>
        </w:rPr>
        <w:t>的菌悬液</w:t>
      </w:r>
      <w:r>
        <w:rPr>
          <w:rFonts w:ascii="Times New Roman" w:hint="eastAsia"/>
        </w:rPr>
        <w:t>一滴接种到待测培养基中，经培养观察培养基的生化反应，经</w:t>
      </w:r>
      <w:r>
        <w:rPr>
          <w:rFonts w:ascii="Times New Roman" w:hint="eastAsia"/>
        </w:rPr>
        <w:t>3</w:t>
      </w:r>
      <w:r>
        <w:rPr>
          <w:rFonts w:ascii="Times New Roman" w:hint="eastAsia"/>
        </w:rPr>
        <w:t>家实验室验证，</w:t>
      </w:r>
      <w:r>
        <w:rPr>
          <w:rFonts w:ascii="Times New Roman" w:hAnsi="Times New Roman"/>
          <w:color w:val="000000"/>
          <w:szCs w:val="21"/>
        </w:rPr>
        <w:t>6</w:t>
      </w:r>
      <w:r>
        <w:rPr>
          <w:rFonts w:hint="eastAsia"/>
          <w:color w:val="000000"/>
          <w:szCs w:val="21"/>
        </w:rPr>
        <w:t>种相关</w:t>
      </w:r>
      <w:r>
        <w:rPr>
          <w:rFonts w:hint="eastAsia"/>
          <w:szCs w:val="21"/>
        </w:rPr>
        <w:t>培养基均符合生化特性的要求。此外，考虑到固体培养基的促生长能力需要使用参比培养基，本次标准修订参考</w:t>
      </w:r>
      <w:r>
        <w:rPr>
          <w:rFonts w:ascii="Times New Roman" w:hAnsi="Times New Roman"/>
          <w:szCs w:val="21"/>
        </w:rPr>
        <w:t>GB4789.28</w:t>
      </w:r>
      <w:r>
        <w:rPr>
          <w:rFonts w:hint="eastAsia"/>
          <w:szCs w:val="21"/>
        </w:rPr>
        <w:t>的内容，增加了对参比培养基的质控要求。</w:t>
      </w:r>
    </w:p>
    <w:p w:rsidR="001C58A6" w:rsidRDefault="008232F2">
      <w:pPr>
        <w:spacing w:after="0" w:line="300" w:lineRule="auto"/>
        <w:ind w:firstLineChars="200" w:firstLine="420"/>
        <w:rPr>
          <w:rFonts w:ascii="Times New Roman" w:hAnsi="Times New Roman"/>
          <w:szCs w:val="21"/>
        </w:rPr>
      </w:pPr>
      <w:r>
        <w:rPr>
          <w:rFonts w:ascii="Times New Roman" w:hAnsi="Times New Roman" w:hint="eastAsia"/>
          <w:szCs w:val="21"/>
        </w:rPr>
        <w:t>适用性试验参考</w:t>
      </w:r>
      <w:bookmarkEnd w:id="129"/>
      <w:bookmarkEnd w:id="130"/>
      <w:r>
        <w:rPr>
          <w:rFonts w:ascii="Times New Roman" w:hAnsi="Times New Roman" w:hint="eastAsia"/>
          <w:szCs w:val="21"/>
        </w:rPr>
        <w:t>《</w:t>
      </w:r>
      <w:r>
        <w:rPr>
          <w:rFonts w:ascii="Times New Roman" w:hAnsi="Times New Roman" w:hint="eastAsia"/>
          <w:szCs w:val="21"/>
        </w:rPr>
        <w:t>药典</w:t>
      </w:r>
      <w:r>
        <w:rPr>
          <w:rFonts w:ascii="Times New Roman" w:hAnsi="Times New Roman" w:hint="eastAsia"/>
          <w:szCs w:val="21"/>
        </w:rPr>
        <w:t>》相关原则，选取</w:t>
      </w:r>
      <w:r>
        <w:rPr>
          <w:rFonts w:ascii="Times New Roman" w:hAnsi="Times New Roman" w:hint="eastAsia"/>
          <w:szCs w:val="21"/>
        </w:rPr>
        <w:t>21</w:t>
      </w:r>
      <w:r>
        <w:rPr>
          <w:rFonts w:ascii="Times New Roman" w:hAnsi="Times New Roman" w:hint="eastAsia"/>
          <w:szCs w:val="21"/>
        </w:rPr>
        <w:t>批次不同防腐体系的化妆品和牙膏样品，采用</w:t>
      </w:r>
      <w:r>
        <w:rPr>
          <w:rFonts w:ascii="Times New Roman" w:hAnsi="Times New Roman" w:hint="eastAsia"/>
          <w:szCs w:val="21"/>
        </w:rPr>
        <w:t>SCDLP</w:t>
      </w:r>
      <w:r>
        <w:rPr>
          <w:rFonts w:ascii="Times New Roman" w:hAnsi="Times New Roman" w:hint="eastAsia"/>
          <w:szCs w:val="21"/>
        </w:rPr>
        <w:t>肉汤等</w:t>
      </w:r>
      <w:r>
        <w:rPr>
          <w:rFonts w:ascii="Times New Roman" w:hAnsi="Times New Roman" w:hint="eastAsia"/>
          <w:szCs w:val="21"/>
        </w:rPr>
        <w:t>4</w:t>
      </w:r>
      <w:r>
        <w:rPr>
          <w:rFonts w:ascii="Times New Roman" w:hAnsi="Times New Roman" w:hint="eastAsia"/>
          <w:szCs w:val="21"/>
        </w:rPr>
        <w:t>种中和剂验证。</w:t>
      </w:r>
      <w:r>
        <w:rPr>
          <w:rFonts w:ascii="Times New Roman" w:hAnsi="Times New Roman" w:hint="eastAsia"/>
          <w:szCs w:val="21"/>
        </w:rPr>
        <w:t>12</w:t>
      </w:r>
      <w:r>
        <w:rPr>
          <w:rFonts w:ascii="Times New Roman" w:hAnsi="Times New Roman" w:hint="eastAsia"/>
          <w:szCs w:val="21"/>
        </w:rPr>
        <w:t>批次样品在</w:t>
      </w:r>
      <w:r>
        <w:rPr>
          <w:rFonts w:ascii="Times New Roman" w:hAnsi="Times New Roman" w:hint="eastAsia"/>
          <w:szCs w:val="21"/>
        </w:rPr>
        <w:t>1:10</w:t>
      </w:r>
      <w:r>
        <w:rPr>
          <w:rFonts w:ascii="Times New Roman" w:hAnsi="Times New Roman" w:hint="eastAsia"/>
          <w:szCs w:val="21"/>
        </w:rPr>
        <w:t>稀释度下用</w:t>
      </w:r>
      <w:r>
        <w:rPr>
          <w:rFonts w:ascii="Times New Roman" w:hAnsi="Times New Roman" w:hint="eastAsia"/>
          <w:szCs w:val="21"/>
        </w:rPr>
        <w:t xml:space="preserve"> SCDLP</w:t>
      </w:r>
      <w:r>
        <w:rPr>
          <w:rFonts w:ascii="Times New Roman" w:hAnsi="Times New Roman" w:hint="eastAsia"/>
          <w:szCs w:val="21"/>
        </w:rPr>
        <w:t>液体培养基即可有效中和，部分样品经</w:t>
      </w:r>
      <w:r>
        <w:rPr>
          <w:rFonts w:ascii="Times New Roman" w:hAnsi="Times New Roman" w:hint="eastAsia"/>
          <w:szCs w:val="21"/>
        </w:rPr>
        <w:t>50</w:t>
      </w:r>
      <w:r>
        <w:rPr>
          <w:rFonts w:ascii="Times New Roman" w:hAnsi="Times New Roman" w:hint="eastAsia"/>
          <w:szCs w:val="21"/>
        </w:rPr>
        <w:t>倍或</w:t>
      </w:r>
      <w:r>
        <w:rPr>
          <w:rFonts w:ascii="Times New Roman" w:hAnsi="Times New Roman" w:hint="eastAsia"/>
          <w:szCs w:val="21"/>
        </w:rPr>
        <w:t xml:space="preserve">100 </w:t>
      </w:r>
      <w:proofErr w:type="gramStart"/>
      <w:r>
        <w:rPr>
          <w:rFonts w:ascii="Times New Roman" w:hAnsi="Times New Roman" w:hint="eastAsia"/>
          <w:szCs w:val="21"/>
        </w:rPr>
        <w:t>倍</w:t>
      </w:r>
      <w:proofErr w:type="gramEnd"/>
      <w:r>
        <w:rPr>
          <w:rFonts w:ascii="Times New Roman" w:hAnsi="Times New Roman" w:hint="eastAsia"/>
          <w:szCs w:val="21"/>
        </w:rPr>
        <w:t>稀释后也满足中和剂验证要求，</w:t>
      </w:r>
      <w:r>
        <w:rPr>
          <w:rFonts w:ascii="Times New Roman" w:hAnsi="Times New Roman" w:hint="eastAsia"/>
          <w:szCs w:val="21"/>
        </w:rPr>
        <w:t>21</w:t>
      </w:r>
      <w:r>
        <w:rPr>
          <w:rFonts w:ascii="Times New Roman" w:hAnsi="Times New Roman" w:hint="eastAsia"/>
          <w:szCs w:val="21"/>
        </w:rPr>
        <w:t>批次样品在稀释</w:t>
      </w:r>
      <w:r>
        <w:rPr>
          <w:rFonts w:ascii="Times New Roman" w:hAnsi="Times New Roman" w:hint="eastAsia"/>
          <w:szCs w:val="21"/>
        </w:rPr>
        <w:t>100</w:t>
      </w:r>
      <w:r>
        <w:rPr>
          <w:rFonts w:ascii="Times New Roman" w:hAnsi="Times New Roman" w:hint="eastAsia"/>
          <w:szCs w:val="21"/>
        </w:rPr>
        <w:t>倍内均通过适用性验证。</w:t>
      </w:r>
      <w:bookmarkEnd w:id="126"/>
      <w:bookmarkEnd w:id="127"/>
    </w:p>
    <w:p w:rsidR="001C58A6" w:rsidRDefault="008232F2">
      <w:pPr>
        <w:spacing w:after="0" w:line="300" w:lineRule="auto"/>
        <w:ind w:firstLineChars="200" w:firstLine="420"/>
        <w:rPr>
          <w:rFonts w:ascii="Times New Roman" w:hAnsi="Times New Roman"/>
          <w:szCs w:val="21"/>
        </w:rPr>
      </w:pPr>
      <w:r>
        <w:rPr>
          <w:rFonts w:ascii="Times New Roman" w:hAnsi="Times New Roman" w:hint="eastAsia"/>
          <w:szCs w:val="21"/>
        </w:rPr>
        <w:t>本次修订工作还参考了</w:t>
      </w:r>
      <w:r>
        <w:rPr>
          <w:rFonts w:ascii="Times New Roman" w:hAnsi="Times New Roman" w:hint="eastAsia"/>
          <w:szCs w:val="21"/>
        </w:rPr>
        <w:t>GB4789.1</w:t>
      </w:r>
      <w:r>
        <w:rPr>
          <w:rFonts w:ascii="Times New Roman" w:hAnsi="Times New Roman" w:hint="eastAsia"/>
          <w:szCs w:val="21"/>
        </w:rPr>
        <w:t>对实验室的</w:t>
      </w:r>
      <w:r>
        <w:rPr>
          <w:rFonts w:ascii="Times New Roman" w:hAnsi="Times New Roman"/>
          <w:szCs w:val="21"/>
        </w:rPr>
        <w:t>生物安全与质量控制</w:t>
      </w:r>
      <w:r>
        <w:rPr>
          <w:rFonts w:ascii="Times New Roman" w:hAnsi="Times New Roman" w:hint="eastAsia"/>
          <w:szCs w:val="21"/>
        </w:rPr>
        <w:t>提出了相应的要求，并规范了检验后样品的处理方式。</w:t>
      </w:r>
    </w:p>
    <w:bookmarkEnd w:id="128"/>
    <w:p w:rsidR="001C58A6" w:rsidRDefault="008232F2">
      <w:pPr>
        <w:spacing w:beforeLines="50" w:before="156" w:afterLines="50" w:after="156" w:line="300" w:lineRule="auto"/>
        <w:rPr>
          <w:rFonts w:ascii="Times New Roman" w:eastAsia="黑体" w:hAnsi="Times New Roman"/>
          <w:szCs w:val="21"/>
        </w:rPr>
      </w:pPr>
      <w:r>
        <w:rPr>
          <w:rFonts w:ascii="Times New Roman" w:eastAsia="黑体" w:hAnsi="Times New Roman" w:hint="eastAsia"/>
          <w:szCs w:val="21"/>
        </w:rPr>
        <w:t>七、</w:t>
      </w:r>
      <w:bookmarkStart w:id="131" w:name="OLE_LINK25"/>
      <w:bookmarkStart w:id="132" w:name="OLE_LINK45"/>
      <w:r>
        <w:rPr>
          <w:rFonts w:ascii="Times New Roman" w:eastAsia="黑体" w:hAnsi="Times New Roman" w:hint="eastAsia"/>
          <w:szCs w:val="21"/>
        </w:rPr>
        <w:t>其他需说明的问题</w:t>
      </w:r>
      <w:bookmarkEnd w:id="131"/>
      <w:bookmarkEnd w:id="132"/>
    </w:p>
    <w:p w:rsidR="001C58A6" w:rsidRDefault="008232F2">
      <w:pPr>
        <w:spacing w:after="0" w:line="300" w:lineRule="auto"/>
        <w:ind w:firstLineChars="200" w:firstLine="420"/>
        <w:rPr>
          <w:rFonts w:ascii="Times New Roman" w:hAnsi="Times New Roman"/>
          <w:szCs w:val="21"/>
        </w:rPr>
      </w:pPr>
      <w:r>
        <w:rPr>
          <w:rFonts w:ascii="Times New Roman" w:hAnsi="Times New Roman" w:hint="eastAsia"/>
          <w:szCs w:val="21"/>
        </w:rPr>
        <w:t>针对适用性验证部分，本次总则仅提供了产品适用性验证方法，具体使用情况由实</w:t>
      </w:r>
      <w:r>
        <w:rPr>
          <w:rFonts w:ascii="Times New Roman" w:hAnsi="Times New Roman" w:hint="eastAsia"/>
          <w:szCs w:val="21"/>
        </w:rPr>
        <w:t>验室或企业根据实际情况自行确定。</w:t>
      </w:r>
    </w:p>
    <w:p w:rsidR="001C58A6" w:rsidRDefault="008232F2">
      <w:pPr>
        <w:spacing w:after="0" w:line="300" w:lineRule="auto"/>
        <w:ind w:firstLineChars="200" w:firstLine="420"/>
        <w:jc w:val="left"/>
      </w:pPr>
      <w:r>
        <w:rPr>
          <w:rFonts w:ascii="Times New Roman" w:hAnsi="Times New Roman" w:hint="eastAsia"/>
          <w:szCs w:val="21"/>
        </w:rPr>
        <w:t>使用培养基或参比培养基的用户在获得第三方验证报告后，实验室可根据工作过程中的实际情况确定是否需要进行实验室内评估，比如发现本批次培养基存在质量问题，或实验室对某批次培养基进行抽查检验。</w:t>
      </w:r>
    </w:p>
    <w:sectPr w:rsidR="001C58A6">
      <w:footerReference w:type="even" r:id="rId10"/>
      <w:footerReference w:type="default" r:id="rId11"/>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F2" w:rsidRDefault="008232F2">
      <w:pPr>
        <w:spacing w:line="240" w:lineRule="auto"/>
      </w:pPr>
      <w:r>
        <w:separator/>
      </w:r>
    </w:p>
  </w:endnote>
  <w:endnote w:type="continuationSeparator" w:id="0">
    <w:p w:rsidR="008232F2" w:rsidRDefault="00823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EUAlbertina">
    <w:altName w:val="华文仿宋"/>
    <w:charset w:val="86"/>
    <w:family w:val="roman"/>
    <w:pitch w:val="default"/>
    <w:sig w:usb0="00000000" w:usb1="00000000" w:usb2="00000010" w:usb3="00000000" w:csb0="00040000" w:csb1="00000000"/>
  </w:font>
  <w:font w:name="TimesNewRoman">
    <w:altName w:val="Times New Roman"/>
    <w:charset w:val="00"/>
    <w:family w:val="roman"/>
    <w:pitch w:val="default"/>
    <w:sig w:usb0="00000000" w:usb1="00000000" w:usb2="00000010"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586765"/>
    </w:sdtPr>
    <w:sdtEndPr/>
    <w:sdtContent>
      <w:p w:rsidR="001C58A6" w:rsidRDefault="008232F2">
        <w:pPr>
          <w:pStyle w:val="af9"/>
        </w:pPr>
        <w:r>
          <w:fldChar w:fldCharType="begin"/>
        </w:r>
        <w:r>
          <w:instrText>PAGE   \* MERGEFORMAT</w:instrText>
        </w:r>
        <w:r>
          <w:fldChar w:fldCharType="separate"/>
        </w:r>
        <w:r>
          <w:rPr>
            <w:lang w:val="zh-CN"/>
          </w:rPr>
          <w:t>-</w:t>
        </w:r>
        <w:r>
          <w:t xml:space="preserve"> 6 -</w:t>
        </w:r>
        <w:r>
          <w:fldChar w:fldCharType="end"/>
        </w:r>
      </w:p>
    </w:sdtContent>
  </w:sdt>
  <w:p w:rsidR="001C58A6" w:rsidRDefault="001C58A6">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8A6" w:rsidRDefault="001C58A6">
    <w:pPr>
      <w:pStyle w:val="af9"/>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F2" w:rsidRDefault="008232F2">
      <w:pPr>
        <w:spacing w:after="0"/>
      </w:pPr>
      <w:r>
        <w:separator/>
      </w:r>
    </w:p>
  </w:footnote>
  <w:footnote w:type="continuationSeparator" w:id="0">
    <w:p w:rsidR="008232F2" w:rsidRDefault="008232F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46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3NmRlODU1NDUxYTU0NjQzZmI4YTRjODU1ZTFlOTUifQ=="/>
  </w:docVars>
  <w:rsids>
    <w:rsidRoot w:val="001E51B9"/>
    <w:rsid w:val="B6FDB1AF"/>
    <w:rsid w:val="BFDBB641"/>
    <w:rsid w:val="FEBD37E6"/>
    <w:rsid w:val="FEF38BAD"/>
    <w:rsid w:val="000104FE"/>
    <w:rsid w:val="00017000"/>
    <w:rsid w:val="00031F49"/>
    <w:rsid w:val="000467BF"/>
    <w:rsid w:val="00063FB3"/>
    <w:rsid w:val="00075061"/>
    <w:rsid w:val="00082020"/>
    <w:rsid w:val="00092918"/>
    <w:rsid w:val="00094B85"/>
    <w:rsid w:val="000B21ED"/>
    <w:rsid w:val="000F236B"/>
    <w:rsid w:val="00103DCE"/>
    <w:rsid w:val="00106803"/>
    <w:rsid w:val="00120C60"/>
    <w:rsid w:val="00163440"/>
    <w:rsid w:val="001819F6"/>
    <w:rsid w:val="00190160"/>
    <w:rsid w:val="001C58A6"/>
    <w:rsid w:val="001E17D3"/>
    <w:rsid w:val="001E51B9"/>
    <w:rsid w:val="001E62AD"/>
    <w:rsid w:val="002036E0"/>
    <w:rsid w:val="00205AF3"/>
    <w:rsid w:val="00211B37"/>
    <w:rsid w:val="00212CDD"/>
    <w:rsid w:val="00220A69"/>
    <w:rsid w:val="002366DD"/>
    <w:rsid w:val="00265CFD"/>
    <w:rsid w:val="0028588A"/>
    <w:rsid w:val="002B5540"/>
    <w:rsid w:val="002D0C40"/>
    <w:rsid w:val="002F7054"/>
    <w:rsid w:val="00300048"/>
    <w:rsid w:val="00303717"/>
    <w:rsid w:val="00311A5F"/>
    <w:rsid w:val="0032745E"/>
    <w:rsid w:val="003352CE"/>
    <w:rsid w:val="003446F9"/>
    <w:rsid w:val="00351BCD"/>
    <w:rsid w:val="00371F0D"/>
    <w:rsid w:val="00374B5C"/>
    <w:rsid w:val="00386019"/>
    <w:rsid w:val="00386E41"/>
    <w:rsid w:val="00394F57"/>
    <w:rsid w:val="003D1749"/>
    <w:rsid w:val="003E7F95"/>
    <w:rsid w:val="003F1CD7"/>
    <w:rsid w:val="00432B36"/>
    <w:rsid w:val="00434554"/>
    <w:rsid w:val="00451EC6"/>
    <w:rsid w:val="00455503"/>
    <w:rsid w:val="00457B40"/>
    <w:rsid w:val="00477AD4"/>
    <w:rsid w:val="00482089"/>
    <w:rsid w:val="00492DF7"/>
    <w:rsid w:val="00494B61"/>
    <w:rsid w:val="004954FF"/>
    <w:rsid w:val="004A0B16"/>
    <w:rsid w:val="004B3226"/>
    <w:rsid w:val="004D0A4F"/>
    <w:rsid w:val="004D3EAE"/>
    <w:rsid w:val="004D50A9"/>
    <w:rsid w:val="004D72F4"/>
    <w:rsid w:val="00506088"/>
    <w:rsid w:val="00506C1C"/>
    <w:rsid w:val="0051362C"/>
    <w:rsid w:val="005202CD"/>
    <w:rsid w:val="00527A63"/>
    <w:rsid w:val="005322E4"/>
    <w:rsid w:val="00532E8B"/>
    <w:rsid w:val="00536E7B"/>
    <w:rsid w:val="00554FBD"/>
    <w:rsid w:val="00557D18"/>
    <w:rsid w:val="00560769"/>
    <w:rsid w:val="0057093F"/>
    <w:rsid w:val="00580C4A"/>
    <w:rsid w:val="0058230E"/>
    <w:rsid w:val="005911DA"/>
    <w:rsid w:val="00595FF1"/>
    <w:rsid w:val="00597BC2"/>
    <w:rsid w:val="005C63A5"/>
    <w:rsid w:val="005D1FD5"/>
    <w:rsid w:val="005D24A1"/>
    <w:rsid w:val="005F2DC6"/>
    <w:rsid w:val="005F3533"/>
    <w:rsid w:val="00612B64"/>
    <w:rsid w:val="006259EC"/>
    <w:rsid w:val="00626C5E"/>
    <w:rsid w:val="00633435"/>
    <w:rsid w:val="00635353"/>
    <w:rsid w:val="00636188"/>
    <w:rsid w:val="0065521F"/>
    <w:rsid w:val="006878AA"/>
    <w:rsid w:val="006A12D5"/>
    <w:rsid w:val="006A1BAD"/>
    <w:rsid w:val="006A413B"/>
    <w:rsid w:val="006A5147"/>
    <w:rsid w:val="006B08A1"/>
    <w:rsid w:val="006C0F22"/>
    <w:rsid w:val="006C7CFA"/>
    <w:rsid w:val="006C7E5F"/>
    <w:rsid w:val="006D09F2"/>
    <w:rsid w:val="006D2461"/>
    <w:rsid w:val="006D2DA8"/>
    <w:rsid w:val="006D6717"/>
    <w:rsid w:val="006D786E"/>
    <w:rsid w:val="00707310"/>
    <w:rsid w:val="007121BB"/>
    <w:rsid w:val="00712916"/>
    <w:rsid w:val="00712AE4"/>
    <w:rsid w:val="0071477E"/>
    <w:rsid w:val="0073072D"/>
    <w:rsid w:val="007519AD"/>
    <w:rsid w:val="007548A9"/>
    <w:rsid w:val="00754EAE"/>
    <w:rsid w:val="007576AF"/>
    <w:rsid w:val="00773DE5"/>
    <w:rsid w:val="00780884"/>
    <w:rsid w:val="007813AA"/>
    <w:rsid w:val="00782394"/>
    <w:rsid w:val="00782629"/>
    <w:rsid w:val="00783E41"/>
    <w:rsid w:val="00786607"/>
    <w:rsid w:val="00787971"/>
    <w:rsid w:val="007A0946"/>
    <w:rsid w:val="007B0FC3"/>
    <w:rsid w:val="007B29D1"/>
    <w:rsid w:val="007C2A05"/>
    <w:rsid w:val="007D716D"/>
    <w:rsid w:val="007E7987"/>
    <w:rsid w:val="0081659D"/>
    <w:rsid w:val="008232F2"/>
    <w:rsid w:val="00844049"/>
    <w:rsid w:val="00850D16"/>
    <w:rsid w:val="00872C7D"/>
    <w:rsid w:val="00876390"/>
    <w:rsid w:val="008C79D4"/>
    <w:rsid w:val="008C7F73"/>
    <w:rsid w:val="008D182E"/>
    <w:rsid w:val="008D5E9B"/>
    <w:rsid w:val="008E43BD"/>
    <w:rsid w:val="008F04CD"/>
    <w:rsid w:val="00900EFA"/>
    <w:rsid w:val="00904F96"/>
    <w:rsid w:val="0090785F"/>
    <w:rsid w:val="00914731"/>
    <w:rsid w:val="00916BA2"/>
    <w:rsid w:val="00952B3A"/>
    <w:rsid w:val="00971523"/>
    <w:rsid w:val="009727BB"/>
    <w:rsid w:val="00973CCA"/>
    <w:rsid w:val="00993EDB"/>
    <w:rsid w:val="00994B9B"/>
    <w:rsid w:val="009976F1"/>
    <w:rsid w:val="009C5D3D"/>
    <w:rsid w:val="009D1DFD"/>
    <w:rsid w:val="009D5D1B"/>
    <w:rsid w:val="009E129B"/>
    <w:rsid w:val="009E2AFB"/>
    <w:rsid w:val="00A1187B"/>
    <w:rsid w:val="00A13460"/>
    <w:rsid w:val="00A2172E"/>
    <w:rsid w:val="00A30947"/>
    <w:rsid w:val="00A46506"/>
    <w:rsid w:val="00A55369"/>
    <w:rsid w:val="00A76768"/>
    <w:rsid w:val="00A85865"/>
    <w:rsid w:val="00A85E7A"/>
    <w:rsid w:val="00A9767C"/>
    <w:rsid w:val="00AC4178"/>
    <w:rsid w:val="00AE2D55"/>
    <w:rsid w:val="00AE4515"/>
    <w:rsid w:val="00AE5551"/>
    <w:rsid w:val="00B03FD8"/>
    <w:rsid w:val="00B04C72"/>
    <w:rsid w:val="00B145BD"/>
    <w:rsid w:val="00B25668"/>
    <w:rsid w:val="00B263F8"/>
    <w:rsid w:val="00B358C3"/>
    <w:rsid w:val="00B35DDA"/>
    <w:rsid w:val="00B44774"/>
    <w:rsid w:val="00B60A53"/>
    <w:rsid w:val="00B757BB"/>
    <w:rsid w:val="00B82569"/>
    <w:rsid w:val="00B82DEF"/>
    <w:rsid w:val="00B960A0"/>
    <w:rsid w:val="00BA3123"/>
    <w:rsid w:val="00BC028D"/>
    <w:rsid w:val="00BC5677"/>
    <w:rsid w:val="00BD0898"/>
    <w:rsid w:val="00C049C7"/>
    <w:rsid w:val="00C219A4"/>
    <w:rsid w:val="00C34B95"/>
    <w:rsid w:val="00C413E9"/>
    <w:rsid w:val="00C4775D"/>
    <w:rsid w:val="00C50062"/>
    <w:rsid w:val="00C55CC0"/>
    <w:rsid w:val="00C75701"/>
    <w:rsid w:val="00C773FD"/>
    <w:rsid w:val="00C84CBD"/>
    <w:rsid w:val="00C90327"/>
    <w:rsid w:val="00CA06FD"/>
    <w:rsid w:val="00CA1AAA"/>
    <w:rsid w:val="00CA2173"/>
    <w:rsid w:val="00CA6BC3"/>
    <w:rsid w:val="00CB361B"/>
    <w:rsid w:val="00CB4912"/>
    <w:rsid w:val="00CB4E76"/>
    <w:rsid w:val="00CE63C3"/>
    <w:rsid w:val="00CF2006"/>
    <w:rsid w:val="00D02E25"/>
    <w:rsid w:val="00D26D65"/>
    <w:rsid w:val="00D32469"/>
    <w:rsid w:val="00D40C17"/>
    <w:rsid w:val="00D70A10"/>
    <w:rsid w:val="00DA7966"/>
    <w:rsid w:val="00DD0B0E"/>
    <w:rsid w:val="00DD7168"/>
    <w:rsid w:val="00DE2821"/>
    <w:rsid w:val="00DE297D"/>
    <w:rsid w:val="00DE4448"/>
    <w:rsid w:val="00DF20DC"/>
    <w:rsid w:val="00DF3C15"/>
    <w:rsid w:val="00E13E34"/>
    <w:rsid w:val="00E459B2"/>
    <w:rsid w:val="00E50261"/>
    <w:rsid w:val="00E56CF2"/>
    <w:rsid w:val="00E5797E"/>
    <w:rsid w:val="00E671DC"/>
    <w:rsid w:val="00E72CC7"/>
    <w:rsid w:val="00E90FA9"/>
    <w:rsid w:val="00EB39EA"/>
    <w:rsid w:val="00ED2FA7"/>
    <w:rsid w:val="00ED425D"/>
    <w:rsid w:val="00EF25ED"/>
    <w:rsid w:val="00EF5AAD"/>
    <w:rsid w:val="00EF7AD6"/>
    <w:rsid w:val="00F02076"/>
    <w:rsid w:val="00F20494"/>
    <w:rsid w:val="00F22A2E"/>
    <w:rsid w:val="00F43C67"/>
    <w:rsid w:val="00F51601"/>
    <w:rsid w:val="00F60DEE"/>
    <w:rsid w:val="00F71C69"/>
    <w:rsid w:val="00F81B0D"/>
    <w:rsid w:val="00F86206"/>
    <w:rsid w:val="00FD16F0"/>
    <w:rsid w:val="00FD36A2"/>
    <w:rsid w:val="00FE15F9"/>
    <w:rsid w:val="00FE475E"/>
    <w:rsid w:val="00FE5B3D"/>
    <w:rsid w:val="02772E34"/>
    <w:rsid w:val="033A78DB"/>
    <w:rsid w:val="04DF5F2E"/>
    <w:rsid w:val="062D2CC6"/>
    <w:rsid w:val="09A6526C"/>
    <w:rsid w:val="0B444D3D"/>
    <w:rsid w:val="0FEE34C9"/>
    <w:rsid w:val="10464342"/>
    <w:rsid w:val="10AB74C0"/>
    <w:rsid w:val="1114505C"/>
    <w:rsid w:val="116F23E8"/>
    <w:rsid w:val="12015736"/>
    <w:rsid w:val="12130608"/>
    <w:rsid w:val="1214019B"/>
    <w:rsid w:val="18821E14"/>
    <w:rsid w:val="194B3446"/>
    <w:rsid w:val="1A04361D"/>
    <w:rsid w:val="1D810BD4"/>
    <w:rsid w:val="1F9951FF"/>
    <w:rsid w:val="1F9EBFF9"/>
    <w:rsid w:val="265E731E"/>
    <w:rsid w:val="27BE674D"/>
    <w:rsid w:val="2A2C1252"/>
    <w:rsid w:val="2A8D5961"/>
    <w:rsid w:val="2BAD1B8D"/>
    <w:rsid w:val="2D713318"/>
    <w:rsid w:val="30744ECD"/>
    <w:rsid w:val="30896BCA"/>
    <w:rsid w:val="30BC160D"/>
    <w:rsid w:val="321A0F82"/>
    <w:rsid w:val="34E65B59"/>
    <w:rsid w:val="3568411C"/>
    <w:rsid w:val="358931C8"/>
    <w:rsid w:val="36F44002"/>
    <w:rsid w:val="370A0339"/>
    <w:rsid w:val="3C984D27"/>
    <w:rsid w:val="3F663C97"/>
    <w:rsid w:val="45DD5596"/>
    <w:rsid w:val="4644238D"/>
    <w:rsid w:val="47E26E94"/>
    <w:rsid w:val="48311BC9"/>
    <w:rsid w:val="4A5533C3"/>
    <w:rsid w:val="4B43754F"/>
    <w:rsid w:val="4E1F0D73"/>
    <w:rsid w:val="51AE6FA1"/>
    <w:rsid w:val="52F757BE"/>
    <w:rsid w:val="54181E8F"/>
    <w:rsid w:val="56E830E4"/>
    <w:rsid w:val="5AE67E70"/>
    <w:rsid w:val="5E1831B8"/>
    <w:rsid w:val="617B025B"/>
    <w:rsid w:val="61F07FA8"/>
    <w:rsid w:val="62810DBA"/>
    <w:rsid w:val="639303B9"/>
    <w:rsid w:val="68367A2D"/>
    <w:rsid w:val="6CFE30C9"/>
    <w:rsid w:val="6F0D1722"/>
    <w:rsid w:val="700B5A9E"/>
    <w:rsid w:val="73131D48"/>
    <w:rsid w:val="74027270"/>
    <w:rsid w:val="7551083C"/>
    <w:rsid w:val="75FB8E64"/>
    <w:rsid w:val="7614285D"/>
    <w:rsid w:val="76304CE3"/>
    <w:rsid w:val="776452A7"/>
    <w:rsid w:val="77C5560F"/>
    <w:rsid w:val="7A0A7645"/>
    <w:rsid w:val="7C855A65"/>
    <w:rsid w:val="7E7F2DCD"/>
    <w:rsid w:val="7F7D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D1A14"/>
  <w15:docId w15:val="{24F84371-E941-4E4C-A61A-035DD950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unhideWhenUsed="1" w:qFormat="1"/>
    <w:lsdException w:name="index 3" w:uiPriority="0" w:unhideWhenUsed="1" w:qFormat="1"/>
    <w:lsdException w:name="index 4" w:uiPriority="0" w:unhideWhenUsed="1" w:qFormat="1"/>
    <w:lsdException w:name="index 5" w:uiPriority="0" w:unhideWhenUsed="1" w:qFormat="1"/>
    <w:lsdException w:name="index 6" w:uiPriority="0" w:unhideWhenUsed="1" w:qFormat="1"/>
    <w:lsdException w:name="index 7" w:uiPriority="0" w:unhideWhenUsed="1" w:qFormat="1"/>
    <w:lsdException w:name="index 8" w:uiPriority="0" w:unhideWhenUsed="1" w:qFormat="1"/>
    <w:lsdException w:name="index 9" w:uiPriority="0"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uiPriority="0" w:unhideWhenUsed="1"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uiPriority="0" w:unhideWhenUsed="1" w:qFormat="1"/>
    <w:lsdException w:name="table of authorities" w:semiHidden="1" w:unhideWhenUsed="1"/>
    <w:lsdException w:name="macro" w:semiHidden="1" w:unhideWhenUsed="1"/>
    <w:lsdException w:name="toa heading" w:uiPriority="0" w:unhideWhenUsed="1" w:qFormat="1"/>
    <w:lsdException w:name="List" w:uiPriority="0" w:unhideWhenUsed="1" w:qFormat="1"/>
    <w:lsdException w:name="List Bullet" w:uiPriority="0" w:unhideWhenUsed="1" w:qFormat="1"/>
    <w:lsdException w:name="List Number" w:uiPriority="0" w:unhideWhenUsed="1" w:qFormat="1"/>
    <w:lsdException w:name="List 2" w:uiPriority="0" w:unhideWhenUsed="1" w:qFormat="1"/>
    <w:lsdException w:name="List 3" w:uiPriority="0" w:unhideWhenUsed="1" w:qFormat="1"/>
    <w:lsdException w:name="List 4" w:uiPriority="0" w:unhideWhenUsed="1" w:qFormat="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semiHidden="1" w:unhideWhenUsed="1"/>
    <w:lsdException w:name="List Number 2" w:uiPriority="0" w:unhideWhenUsed="1" w:qFormat="1"/>
    <w:lsdException w:name="List Number 3" w:uiPriority="0" w:unhideWhenUsed="1" w:qFormat="1"/>
    <w:lsdException w:name="List Number 4"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unhideWhenUsed="1" w:qFormat="1"/>
    <w:lsdException w:name="Body Text First Indent 2" w:uiPriority="0" w:qFormat="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iPriority="0" w:qFormat="1"/>
    <w:lsdException w:name="Strong" w:uiPriority="0" w:qFormat="1"/>
    <w:lsdException w:name="Emphasis" w:uiPriority="0" w:qFormat="1"/>
    <w:lsdException w:name="Document Map"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uiPriority="0" w:unhideWhenUsed="1" w:qFormat="1"/>
    <w:lsdException w:name="HTML Cite" w:unhideWhenUsed="1" w:qFormat="1"/>
    <w:lsdException w:name="HTML Code" w:uiPriority="0" w:unhideWhenUsed="1" w:qFormat="1"/>
    <w:lsdException w:name="HTML Definition" w:unhideWhenUsed="1" w:qFormat="1"/>
    <w:lsdException w:name="HTML Keyboard" w:uiPriority="0" w:unhideWhenUsed="1" w:qFormat="1"/>
    <w:lsdException w:name="HTML Preformatted" w:uiPriority="0" w:unhideWhenUsed="1" w:qFormat="1"/>
    <w:lsdException w:name="HTML Sample" w:uiPriority="0" w:unhideWhenUsed="1" w:qFormat="1"/>
    <w:lsdException w:name="HTML Typewriter" w:uiPriority="0" w:unhideWhenUsed="1" w:qFormat="1"/>
    <w:lsdException w:name="HTML Variable"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Calibri" w:hAnsi="Calibri"/>
      <w:kern w:val="2"/>
      <w:sz w:val="21"/>
      <w:szCs w:val="22"/>
    </w:rPr>
  </w:style>
  <w:style w:type="paragraph" w:styleId="1">
    <w:name w:val="heading 1"/>
    <w:basedOn w:val="a"/>
    <w:next w:val="a"/>
    <w:link w:val="10"/>
    <w:qFormat/>
    <w:pPr>
      <w:jc w:val="left"/>
      <w:outlineLvl w:val="0"/>
    </w:pPr>
    <w:rPr>
      <w:rFonts w:ascii="宋体" w:eastAsia="黑体" w:hAnsi="宋体" w:hint="eastAsia"/>
      <w:kern w:val="44"/>
      <w:szCs w:val="48"/>
    </w:rPr>
  </w:style>
  <w:style w:type="paragraph" w:styleId="2">
    <w:name w:val="heading 2"/>
    <w:basedOn w:val="a"/>
    <w:next w:val="a"/>
    <w:link w:val="20"/>
    <w:uiPriority w:val="9"/>
    <w:qFormat/>
    <w:pPr>
      <w:keepNext/>
      <w:keepLines/>
      <w:spacing w:before="360" w:after="120"/>
      <w:outlineLvl w:val="1"/>
    </w:pPr>
    <w:rPr>
      <w:rFonts w:ascii="Arial" w:eastAsia="黑体" w:hAnsi="Arial"/>
      <w:bCs/>
      <w:szCs w:val="32"/>
    </w:rPr>
  </w:style>
  <w:style w:type="paragraph" w:styleId="3">
    <w:name w:val="heading 3"/>
    <w:next w:val="a"/>
    <w:link w:val="30"/>
    <w:uiPriority w:val="9"/>
    <w:unhideWhenUsed/>
    <w:qFormat/>
    <w:pPr>
      <w:keepNext/>
      <w:keepLines/>
      <w:widowControl w:val="0"/>
      <w:spacing w:after="160" w:line="278" w:lineRule="auto"/>
      <w:ind w:firstLineChars="200" w:firstLine="880"/>
      <w:jc w:val="both"/>
      <w:outlineLvl w:val="2"/>
    </w:pPr>
    <w:rPr>
      <w:rFonts w:eastAsia="仿宋_GB2312" w:cstheme="majorBidi"/>
      <w:color w:val="000000" w:themeColor="text1"/>
      <w:kern w:val="2"/>
      <w:sz w:val="32"/>
      <w:szCs w:val="24"/>
    </w:rPr>
  </w:style>
  <w:style w:type="paragraph" w:styleId="4">
    <w:name w:val="heading 4"/>
    <w:basedOn w:val="a"/>
    <w:next w:val="a"/>
    <w:link w:val="40"/>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rFonts w:ascii="Times New Roman" w:hAnsi="Times New Roman"/>
      <w:b/>
      <w:bCs/>
      <w:sz w:val="28"/>
      <w:szCs w:val="28"/>
    </w:rPr>
  </w:style>
  <w:style w:type="paragraph" w:styleId="6">
    <w:name w:val="heading 6"/>
    <w:basedOn w:val="a"/>
    <w:next w:val="a"/>
    <w:link w:val="60"/>
    <w:qFormat/>
    <w:pPr>
      <w:keepNext/>
      <w:keepLines/>
      <w:spacing w:before="240" w:after="64" w:line="317" w:lineRule="auto"/>
      <w:outlineLvl w:val="5"/>
    </w:pPr>
    <w:rPr>
      <w:rFonts w:ascii="Arial" w:eastAsia="黑体" w:hAnsi="Arial"/>
      <w:b/>
      <w:bCs/>
      <w:sz w:val="24"/>
      <w:szCs w:val="20"/>
    </w:rPr>
  </w:style>
  <w:style w:type="paragraph" w:styleId="7">
    <w:name w:val="heading 7"/>
    <w:basedOn w:val="a"/>
    <w:next w:val="a"/>
    <w:link w:val="70"/>
    <w:qFormat/>
    <w:pPr>
      <w:keepNext/>
      <w:keepLines/>
      <w:spacing w:before="240" w:after="64" w:line="317" w:lineRule="auto"/>
      <w:outlineLvl w:val="6"/>
    </w:pPr>
    <w:rPr>
      <w:rFonts w:ascii="Times New Roman" w:hAnsi="Times New Roman"/>
      <w:b/>
      <w:bCs/>
      <w:sz w:val="24"/>
      <w:szCs w:val="20"/>
    </w:rPr>
  </w:style>
  <w:style w:type="paragraph" w:styleId="8">
    <w:name w:val="heading 8"/>
    <w:basedOn w:val="a"/>
    <w:next w:val="a"/>
    <w:link w:val="80"/>
    <w:qFormat/>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0"/>
    <w:qFormat/>
    <w:pPr>
      <w:keepNext/>
      <w:keepLine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1260" w:hanging="420"/>
    </w:pPr>
    <w:rPr>
      <w:rFonts w:ascii="Times New Roman" w:hAnsi="Times New Roman"/>
      <w:szCs w:val="20"/>
    </w:rPr>
  </w:style>
  <w:style w:type="paragraph" w:styleId="71">
    <w:name w:val="toc 7"/>
    <w:basedOn w:val="a"/>
    <w:next w:val="a"/>
    <w:uiPriority w:val="39"/>
    <w:unhideWhenUsed/>
    <w:qFormat/>
    <w:pPr>
      <w:ind w:leftChars="1200" w:left="2520"/>
    </w:pPr>
    <w:rPr>
      <w:rFonts w:ascii="Times New Roman" w:hAnsi="Times New Roman"/>
      <w:szCs w:val="20"/>
    </w:rPr>
  </w:style>
  <w:style w:type="paragraph" w:styleId="21">
    <w:name w:val="List Number 2"/>
    <w:basedOn w:val="a"/>
    <w:unhideWhenUsed/>
    <w:qFormat/>
    <w:pPr>
      <w:tabs>
        <w:tab w:val="left" w:pos="780"/>
      </w:tabs>
      <w:ind w:left="780" w:hanging="360"/>
    </w:pPr>
    <w:rPr>
      <w:rFonts w:ascii="Times New Roman" w:hAnsi="Times New Roman"/>
      <w:szCs w:val="20"/>
    </w:rPr>
  </w:style>
  <w:style w:type="paragraph" w:styleId="41">
    <w:name w:val="List Bullet 4"/>
    <w:basedOn w:val="a"/>
    <w:unhideWhenUsed/>
    <w:qFormat/>
    <w:pPr>
      <w:tabs>
        <w:tab w:val="left" w:pos="1620"/>
      </w:tabs>
      <w:ind w:left="1620" w:hanging="360"/>
    </w:pPr>
    <w:rPr>
      <w:rFonts w:ascii="Times New Roman" w:hAnsi="Times New Roman"/>
      <w:szCs w:val="20"/>
    </w:rPr>
  </w:style>
  <w:style w:type="paragraph" w:styleId="81">
    <w:name w:val="index 8"/>
    <w:basedOn w:val="a"/>
    <w:next w:val="a"/>
    <w:unhideWhenUsed/>
    <w:qFormat/>
    <w:pPr>
      <w:ind w:left="1680" w:hanging="210"/>
      <w:jc w:val="left"/>
    </w:pPr>
    <w:rPr>
      <w:rFonts w:cs="Calibri"/>
      <w:sz w:val="20"/>
      <w:szCs w:val="20"/>
    </w:rPr>
  </w:style>
  <w:style w:type="paragraph" w:styleId="a3">
    <w:name w:val="List Number"/>
    <w:basedOn w:val="a"/>
    <w:unhideWhenUsed/>
    <w:qFormat/>
    <w:pPr>
      <w:tabs>
        <w:tab w:val="left" w:pos="360"/>
      </w:tabs>
      <w:ind w:left="360" w:hanging="360"/>
    </w:pPr>
    <w:rPr>
      <w:rFonts w:ascii="Times New Roman" w:hAnsi="Times New Roman"/>
      <w:szCs w:val="20"/>
    </w:rPr>
  </w:style>
  <w:style w:type="paragraph" w:styleId="a4">
    <w:name w:val="Normal Indent"/>
    <w:basedOn w:val="a"/>
    <w:unhideWhenUsed/>
    <w:qFormat/>
    <w:pPr>
      <w:adjustRightInd w:val="0"/>
      <w:spacing w:line="312" w:lineRule="atLeast"/>
      <w:ind w:firstLine="420"/>
      <w:textAlignment w:val="baseline"/>
    </w:pPr>
    <w:rPr>
      <w:rFonts w:ascii="Times New Roman" w:hAnsi="Times New Roman"/>
      <w:kern w:val="0"/>
      <w:szCs w:val="20"/>
    </w:rPr>
  </w:style>
  <w:style w:type="paragraph" w:styleId="a5">
    <w:name w:val="caption"/>
    <w:basedOn w:val="a"/>
    <w:next w:val="a"/>
    <w:qFormat/>
    <w:pPr>
      <w:widowControl/>
      <w:spacing w:before="120" w:after="120"/>
    </w:pPr>
    <w:rPr>
      <w:rFonts w:ascii="Times New Roman" w:hAnsi="Times New Roman"/>
      <w:b/>
      <w:bCs/>
      <w:kern w:val="0"/>
      <w:sz w:val="24"/>
      <w:szCs w:val="20"/>
      <w:lang w:val="en-GB" w:eastAsia="en-GB"/>
    </w:rPr>
  </w:style>
  <w:style w:type="paragraph" w:styleId="51">
    <w:name w:val="index 5"/>
    <w:basedOn w:val="a"/>
    <w:next w:val="a"/>
    <w:unhideWhenUsed/>
    <w:qFormat/>
    <w:pPr>
      <w:ind w:left="1050" w:hanging="210"/>
      <w:jc w:val="left"/>
    </w:pPr>
    <w:rPr>
      <w:rFonts w:cs="Calibri"/>
      <w:sz w:val="20"/>
      <w:szCs w:val="20"/>
    </w:rPr>
  </w:style>
  <w:style w:type="paragraph" w:styleId="a6">
    <w:name w:val="List Bullet"/>
    <w:basedOn w:val="a"/>
    <w:unhideWhenUsed/>
    <w:qFormat/>
    <w:pPr>
      <w:tabs>
        <w:tab w:val="left" w:pos="360"/>
      </w:tabs>
      <w:ind w:left="360" w:hanging="360"/>
    </w:pPr>
    <w:rPr>
      <w:rFonts w:ascii="Times New Roman" w:hAnsi="Times New Roman"/>
      <w:szCs w:val="20"/>
    </w:rPr>
  </w:style>
  <w:style w:type="paragraph" w:styleId="a7">
    <w:name w:val="Document Map"/>
    <w:basedOn w:val="a"/>
    <w:link w:val="a8"/>
    <w:uiPriority w:val="99"/>
    <w:unhideWhenUsed/>
    <w:qFormat/>
    <w:pPr>
      <w:widowControl/>
      <w:shd w:val="clear" w:color="auto" w:fill="000080"/>
      <w:spacing w:before="120" w:after="120"/>
    </w:pPr>
    <w:rPr>
      <w:rFonts w:ascii="Times New Roman" w:hAnsi="Times New Roman"/>
      <w:kern w:val="0"/>
      <w:sz w:val="2"/>
      <w:szCs w:val="2"/>
      <w:shd w:val="clear" w:color="auto" w:fill="000080"/>
    </w:rPr>
  </w:style>
  <w:style w:type="paragraph" w:styleId="a9">
    <w:name w:val="toa heading"/>
    <w:basedOn w:val="a"/>
    <w:next w:val="a"/>
    <w:unhideWhenUsed/>
    <w:qFormat/>
    <w:pPr>
      <w:widowControl/>
      <w:spacing w:before="120" w:after="120"/>
    </w:pPr>
    <w:rPr>
      <w:rFonts w:ascii="Arial" w:hAnsi="Arial" w:cs="Arial"/>
      <w:b/>
      <w:bCs/>
      <w:kern w:val="0"/>
      <w:sz w:val="24"/>
      <w:szCs w:val="20"/>
      <w:lang w:val="en-GB" w:eastAsia="en-GB"/>
    </w:rPr>
  </w:style>
  <w:style w:type="paragraph" w:styleId="aa">
    <w:name w:val="annotation text"/>
    <w:basedOn w:val="a"/>
    <w:link w:val="ab"/>
    <w:uiPriority w:val="99"/>
    <w:unhideWhenUsed/>
    <w:qFormat/>
    <w:pPr>
      <w:jc w:val="left"/>
    </w:pPr>
    <w:rPr>
      <w:kern w:val="0"/>
      <w:sz w:val="20"/>
      <w:szCs w:val="21"/>
    </w:rPr>
  </w:style>
  <w:style w:type="paragraph" w:styleId="61">
    <w:name w:val="index 6"/>
    <w:basedOn w:val="a"/>
    <w:next w:val="a"/>
    <w:unhideWhenUsed/>
    <w:qFormat/>
    <w:pPr>
      <w:ind w:left="1260" w:hanging="210"/>
      <w:jc w:val="left"/>
    </w:pPr>
    <w:rPr>
      <w:rFonts w:cs="Calibri"/>
      <w:sz w:val="20"/>
      <w:szCs w:val="20"/>
    </w:rPr>
  </w:style>
  <w:style w:type="paragraph" w:styleId="32">
    <w:name w:val="List Bullet 3"/>
    <w:basedOn w:val="a"/>
    <w:unhideWhenUsed/>
    <w:qFormat/>
    <w:pPr>
      <w:tabs>
        <w:tab w:val="left" w:pos="1200"/>
      </w:tabs>
    </w:pPr>
    <w:rPr>
      <w:rFonts w:ascii="Times New Roman" w:hAnsi="Times New Roman"/>
      <w:szCs w:val="20"/>
    </w:rPr>
  </w:style>
  <w:style w:type="paragraph" w:styleId="ac">
    <w:name w:val="Body Text"/>
    <w:basedOn w:val="a"/>
    <w:link w:val="ad"/>
    <w:unhideWhenUsed/>
    <w:qFormat/>
    <w:pPr>
      <w:spacing w:after="120"/>
    </w:pPr>
    <w:rPr>
      <w:rFonts w:ascii="Times New Roman" w:hAnsi="Times New Roman"/>
      <w:szCs w:val="20"/>
    </w:rPr>
  </w:style>
  <w:style w:type="paragraph" w:styleId="ae">
    <w:name w:val="Body Text Indent"/>
    <w:basedOn w:val="a"/>
    <w:link w:val="af"/>
    <w:unhideWhenUsed/>
    <w:qFormat/>
    <w:pPr>
      <w:spacing w:after="120"/>
      <w:ind w:leftChars="200" w:left="420"/>
    </w:pPr>
  </w:style>
  <w:style w:type="paragraph" w:styleId="33">
    <w:name w:val="List Number 3"/>
    <w:basedOn w:val="a"/>
    <w:unhideWhenUsed/>
    <w:qFormat/>
    <w:pPr>
      <w:tabs>
        <w:tab w:val="left" w:pos="1200"/>
      </w:tabs>
      <w:ind w:left="1200" w:hanging="360"/>
    </w:pPr>
    <w:rPr>
      <w:rFonts w:ascii="Times New Roman" w:hAnsi="Times New Roman"/>
      <w:szCs w:val="20"/>
    </w:rPr>
  </w:style>
  <w:style w:type="paragraph" w:styleId="22">
    <w:name w:val="List 2"/>
    <w:basedOn w:val="a"/>
    <w:unhideWhenUsed/>
    <w:qFormat/>
    <w:pPr>
      <w:ind w:left="840" w:hanging="420"/>
    </w:pPr>
    <w:rPr>
      <w:rFonts w:ascii="Times New Roman" w:hAnsi="Times New Roman"/>
      <w:szCs w:val="20"/>
    </w:rPr>
  </w:style>
  <w:style w:type="paragraph" w:styleId="af0">
    <w:name w:val="List Continue"/>
    <w:basedOn w:val="a"/>
    <w:unhideWhenUsed/>
    <w:qFormat/>
    <w:pPr>
      <w:spacing w:after="120"/>
      <w:ind w:left="420"/>
    </w:pPr>
    <w:rPr>
      <w:rFonts w:ascii="Times New Roman" w:hAnsi="Times New Roman"/>
      <w:szCs w:val="20"/>
    </w:rPr>
  </w:style>
  <w:style w:type="paragraph" w:styleId="23">
    <w:name w:val="List Bullet 2"/>
    <w:basedOn w:val="a"/>
    <w:unhideWhenUsed/>
    <w:qFormat/>
    <w:pPr>
      <w:tabs>
        <w:tab w:val="left" w:pos="780"/>
      </w:tabs>
      <w:ind w:left="780" w:hanging="360"/>
    </w:pPr>
    <w:rPr>
      <w:rFonts w:ascii="Times New Roman" w:hAnsi="Times New Roman"/>
      <w:szCs w:val="20"/>
    </w:rPr>
  </w:style>
  <w:style w:type="paragraph" w:styleId="HTML">
    <w:name w:val="HTML Address"/>
    <w:basedOn w:val="a"/>
    <w:link w:val="HTML0"/>
    <w:unhideWhenUsed/>
    <w:qFormat/>
    <w:rPr>
      <w:rFonts w:ascii="Times New Roman" w:hAnsi="Times New Roman"/>
      <w:i/>
      <w:iCs/>
      <w:szCs w:val="20"/>
    </w:rPr>
  </w:style>
  <w:style w:type="paragraph" w:styleId="42">
    <w:name w:val="index 4"/>
    <w:basedOn w:val="a"/>
    <w:next w:val="a"/>
    <w:unhideWhenUsed/>
    <w:qFormat/>
    <w:pPr>
      <w:ind w:left="840" w:hanging="210"/>
      <w:jc w:val="left"/>
    </w:pPr>
    <w:rPr>
      <w:rFonts w:cs="Calibri"/>
      <w:sz w:val="20"/>
      <w:szCs w:val="20"/>
    </w:rPr>
  </w:style>
  <w:style w:type="paragraph" w:styleId="52">
    <w:name w:val="toc 5"/>
    <w:basedOn w:val="a"/>
    <w:next w:val="a"/>
    <w:uiPriority w:val="39"/>
    <w:unhideWhenUsed/>
    <w:qFormat/>
    <w:pPr>
      <w:ind w:leftChars="800" w:left="1680"/>
    </w:pPr>
    <w:rPr>
      <w:rFonts w:ascii="Times New Roman" w:hAnsi="Times New Roman"/>
      <w:szCs w:val="20"/>
    </w:rPr>
  </w:style>
  <w:style w:type="paragraph" w:styleId="34">
    <w:name w:val="toc 3"/>
    <w:basedOn w:val="a"/>
    <w:next w:val="a"/>
    <w:uiPriority w:val="39"/>
    <w:unhideWhenUsed/>
    <w:qFormat/>
    <w:pPr>
      <w:ind w:leftChars="400" w:left="840"/>
    </w:pPr>
    <w:rPr>
      <w:rFonts w:ascii="Times New Roman" w:hAnsi="Times New Roman"/>
      <w:szCs w:val="20"/>
    </w:rPr>
  </w:style>
  <w:style w:type="paragraph" w:styleId="af1">
    <w:name w:val="Plain Text"/>
    <w:basedOn w:val="a"/>
    <w:link w:val="af2"/>
    <w:unhideWhenUsed/>
    <w:qFormat/>
    <w:rPr>
      <w:rFonts w:ascii="宋体" w:hAnsi="Courier New"/>
      <w:kern w:val="0"/>
      <w:sz w:val="20"/>
      <w:szCs w:val="21"/>
    </w:rPr>
  </w:style>
  <w:style w:type="paragraph" w:styleId="43">
    <w:name w:val="List Number 4"/>
    <w:basedOn w:val="a"/>
    <w:unhideWhenUsed/>
    <w:qFormat/>
    <w:pPr>
      <w:tabs>
        <w:tab w:val="left" w:pos="1620"/>
      </w:tabs>
      <w:ind w:left="1620" w:hanging="360"/>
    </w:pPr>
    <w:rPr>
      <w:rFonts w:ascii="Times New Roman" w:hAnsi="Times New Roman"/>
      <w:szCs w:val="20"/>
    </w:rPr>
  </w:style>
  <w:style w:type="paragraph" w:styleId="82">
    <w:name w:val="toc 8"/>
    <w:basedOn w:val="a"/>
    <w:next w:val="a"/>
    <w:uiPriority w:val="39"/>
    <w:unhideWhenUsed/>
    <w:qFormat/>
    <w:pPr>
      <w:ind w:leftChars="1400" w:left="2940"/>
    </w:pPr>
    <w:rPr>
      <w:rFonts w:ascii="Times New Roman" w:hAnsi="Times New Roman"/>
      <w:szCs w:val="20"/>
    </w:rPr>
  </w:style>
  <w:style w:type="paragraph" w:styleId="35">
    <w:name w:val="index 3"/>
    <w:basedOn w:val="a"/>
    <w:next w:val="a"/>
    <w:unhideWhenUsed/>
    <w:qFormat/>
    <w:pPr>
      <w:ind w:left="630" w:hanging="210"/>
      <w:jc w:val="left"/>
    </w:pPr>
    <w:rPr>
      <w:rFonts w:cs="Calibri"/>
      <w:sz w:val="20"/>
      <w:szCs w:val="20"/>
    </w:rPr>
  </w:style>
  <w:style w:type="paragraph" w:styleId="af3">
    <w:name w:val="Date"/>
    <w:basedOn w:val="a"/>
    <w:next w:val="a"/>
    <w:link w:val="af4"/>
    <w:uiPriority w:val="99"/>
    <w:unhideWhenUsed/>
    <w:qFormat/>
    <w:pPr>
      <w:ind w:leftChars="2500" w:left="100"/>
    </w:pPr>
    <w:rPr>
      <w:rFonts w:ascii="Times New Roman" w:hAnsi="Times New Roman"/>
      <w:kern w:val="0"/>
      <w:sz w:val="20"/>
      <w:szCs w:val="24"/>
    </w:rPr>
  </w:style>
  <w:style w:type="paragraph" w:styleId="24">
    <w:name w:val="Body Text Indent 2"/>
    <w:basedOn w:val="a"/>
    <w:link w:val="25"/>
    <w:unhideWhenUsed/>
    <w:qFormat/>
    <w:pPr>
      <w:autoSpaceDE w:val="0"/>
      <w:autoSpaceDN w:val="0"/>
      <w:adjustRightInd w:val="0"/>
      <w:spacing w:line="340" w:lineRule="exact"/>
      <w:ind w:firstLineChars="200" w:firstLine="420"/>
    </w:pPr>
    <w:rPr>
      <w:rFonts w:ascii="Times New Roman" w:hAnsi="Times New Roman"/>
      <w:color w:val="000000"/>
      <w:kern w:val="0"/>
      <w:sz w:val="24"/>
      <w:szCs w:val="24"/>
    </w:rPr>
  </w:style>
  <w:style w:type="paragraph" w:styleId="af5">
    <w:name w:val="endnote text"/>
    <w:basedOn w:val="a"/>
    <w:link w:val="af6"/>
    <w:unhideWhenUsed/>
    <w:qFormat/>
    <w:pPr>
      <w:snapToGrid w:val="0"/>
      <w:jc w:val="left"/>
    </w:pPr>
    <w:rPr>
      <w:rFonts w:ascii="Times New Roman" w:hAnsi="Times New Roman"/>
      <w:kern w:val="0"/>
      <w:sz w:val="24"/>
      <w:szCs w:val="24"/>
    </w:rPr>
  </w:style>
  <w:style w:type="paragraph" w:styleId="af7">
    <w:name w:val="Balloon Text"/>
    <w:basedOn w:val="a"/>
    <w:link w:val="af8"/>
    <w:uiPriority w:val="99"/>
    <w:qFormat/>
    <w:rPr>
      <w:rFonts w:ascii="Times New Roman" w:hAnsi="Times New Roman"/>
      <w:sz w:val="18"/>
      <w:szCs w:val="18"/>
    </w:rPr>
  </w:style>
  <w:style w:type="paragraph" w:styleId="af9">
    <w:name w:val="footer"/>
    <w:basedOn w:val="a"/>
    <w:link w:val="afa"/>
    <w:uiPriority w:val="99"/>
    <w:unhideWhenUsed/>
    <w:qFormat/>
    <w:pPr>
      <w:tabs>
        <w:tab w:val="center" w:pos="4153"/>
        <w:tab w:val="right" w:pos="8306"/>
      </w:tabs>
      <w:snapToGrid w:val="0"/>
      <w:jc w:val="left"/>
    </w:pPr>
    <w:rPr>
      <w:sz w:val="18"/>
      <w:szCs w:val="18"/>
    </w:rPr>
  </w:style>
  <w:style w:type="paragraph" w:styleId="afb">
    <w:name w:val="header"/>
    <w:basedOn w:val="a"/>
    <w:link w:val="af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Pr>
      <w:rFonts w:ascii="Times New Roman" w:hAnsi="Times New Roman"/>
      <w:szCs w:val="20"/>
    </w:rPr>
  </w:style>
  <w:style w:type="paragraph" w:styleId="44">
    <w:name w:val="toc 4"/>
    <w:basedOn w:val="a"/>
    <w:next w:val="a"/>
    <w:uiPriority w:val="39"/>
    <w:unhideWhenUsed/>
    <w:qFormat/>
    <w:pPr>
      <w:ind w:leftChars="600" w:left="1260"/>
    </w:pPr>
    <w:rPr>
      <w:rFonts w:ascii="Times New Roman" w:hAnsi="Times New Roman"/>
      <w:szCs w:val="20"/>
    </w:rPr>
  </w:style>
  <w:style w:type="paragraph" w:styleId="afd">
    <w:name w:val="index heading"/>
    <w:basedOn w:val="a"/>
    <w:next w:val="12"/>
    <w:unhideWhenUsed/>
    <w:qFormat/>
    <w:pPr>
      <w:spacing w:before="120" w:after="120"/>
      <w:jc w:val="center"/>
    </w:pPr>
    <w:rPr>
      <w:rFonts w:cs="Calibri"/>
      <w:b/>
      <w:bCs/>
      <w:szCs w:val="20"/>
    </w:rPr>
  </w:style>
  <w:style w:type="paragraph" w:styleId="12">
    <w:name w:val="index 1"/>
    <w:basedOn w:val="a"/>
    <w:next w:val="a"/>
    <w:unhideWhenUsed/>
    <w:qFormat/>
  </w:style>
  <w:style w:type="paragraph" w:styleId="afe">
    <w:name w:val="Subtitle"/>
    <w:basedOn w:val="a"/>
    <w:next w:val="a"/>
    <w:link w:val="aff"/>
    <w:uiPriority w:val="11"/>
    <w:qFormat/>
    <w:pPr>
      <w:spacing w:before="240" w:after="60" w:line="312" w:lineRule="auto"/>
      <w:jc w:val="center"/>
      <w:outlineLvl w:val="1"/>
    </w:pPr>
    <w:rPr>
      <w:rFonts w:ascii="Cambria" w:hAnsi="Cambria"/>
      <w:b/>
      <w:bCs/>
      <w:kern w:val="28"/>
      <w:sz w:val="32"/>
      <w:szCs w:val="32"/>
    </w:rPr>
  </w:style>
  <w:style w:type="paragraph" w:styleId="aff0">
    <w:name w:val="List"/>
    <w:basedOn w:val="a"/>
    <w:unhideWhenUsed/>
    <w:qFormat/>
    <w:pPr>
      <w:ind w:left="420" w:hanging="420"/>
    </w:pPr>
    <w:rPr>
      <w:rFonts w:ascii="Times New Roman" w:hAnsi="Times New Roman"/>
      <w:szCs w:val="20"/>
    </w:rPr>
  </w:style>
  <w:style w:type="paragraph" w:styleId="aff1">
    <w:name w:val="footnote text"/>
    <w:basedOn w:val="a"/>
    <w:link w:val="aff2"/>
    <w:unhideWhenUsed/>
    <w:qFormat/>
    <w:pPr>
      <w:snapToGrid w:val="0"/>
      <w:jc w:val="left"/>
    </w:pPr>
    <w:rPr>
      <w:rFonts w:ascii="宋体" w:hAnsi="Times New Roman"/>
      <w:kern w:val="0"/>
      <w:sz w:val="18"/>
      <w:szCs w:val="18"/>
    </w:rPr>
  </w:style>
  <w:style w:type="paragraph" w:styleId="62">
    <w:name w:val="toc 6"/>
    <w:basedOn w:val="a"/>
    <w:next w:val="a"/>
    <w:uiPriority w:val="39"/>
    <w:unhideWhenUsed/>
    <w:qFormat/>
    <w:pPr>
      <w:ind w:leftChars="1000" w:left="2100"/>
    </w:pPr>
    <w:rPr>
      <w:rFonts w:ascii="Times New Roman" w:hAnsi="Times New Roman"/>
      <w:szCs w:val="20"/>
    </w:rPr>
  </w:style>
  <w:style w:type="paragraph" w:styleId="36">
    <w:name w:val="Body Text Indent 3"/>
    <w:basedOn w:val="a"/>
    <w:link w:val="37"/>
    <w:unhideWhenUsed/>
    <w:qFormat/>
    <w:pPr>
      <w:spacing w:after="120"/>
      <w:ind w:leftChars="200" w:left="420"/>
    </w:pPr>
    <w:rPr>
      <w:rFonts w:ascii="Times New Roman" w:hAnsi="Times New Roman"/>
      <w:kern w:val="0"/>
      <w:sz w:val="16"/>
      <w:szCs w:val="16"/>
    </w:rPr>
  </w:style>
  <w:style w:type="paragraph" w:styleId="72">
    <w:name w:val="index 7"/>
    <w:basedOn w:val="a"/>
    <w:next w:val="a"/>
    <w:unhideWhenUsed/>
    <w:qFormat/>
    <w:pPr>
      <w:ind w:left="1470" w:hanging="210"/>
      <w:jc w:val="left"/>
    </w:pPr>
    <w:rPr>
      <w:rFonts w:cs="Calibri"/>
      <w:sz w:val="20"/>
      <w:szCs w:val="20"/>
    </w:rPr>
  </w:style>
  <w:style w:type="paragraph" w:styleId="91">
    <w:name w:val="index 9"/>
    <w:basedOn w:val="a"/>
    <w:next w:val="a"/>
    <w:unhideWhenUsed/>
    <w:qFormat/>
    <w:pPr>
      <w:ind w:left="1890" w:hanging="210"/>
      <w:jc w:val="left"/>
    </w:pPr>
    <w:rPr>
      <w:rFonts w:cs="Calibri"/>
      <w:sz w:val="20"/>
      <w:szCs w:val="20"/>
    </w:rPr>
  </w:style>
  <w:style w:type="paragraph" w:styleId="26">
    <w:name w:val="toc 2"/>
    <w:basedOn w:val="a"/>
    <w:next w:val="a"/>
    <w:uiPriority w:val="39"/>
    <w:unhideWhenUsed/>
    <w:qFormat/>
    <w:pPr>
      <w:ind w:leftChars="200" w:left="420"/>
    </w:pPr>
    <w:rPr>
      <w:rFonts w:ascii="Times New Roman" w:hAnsi="Times New Roman"/>
      <w:szCs w:val="20"/>
    </w:rPr>
  </w:style>
  <w:style w:type="paragraph" w:styleId="92">
    <w:name w:val="toc 9"/>
    <w:basedOn w:val="a"/>
    <w:next w:val="a"/>
    <w:uiPriority w:val="39"/>
    <w:unhideWhenUsed/>
    <w:qFormat/>
    <w:pPr>
      <w:ind w:leftChars="1600" w:left="3360"/>
    </w:pPr>
    <w:rPr>
      <w:rFonts w:ascii="Times New Roman" w:hAnsi="Times New Roman"/>
      <w:szCs w:val="20"/>
    </w:rPr>
  </w:style>
  <w:style w:type="paragraph" w:styleId="27">
    <w:name w:val="Body Text 2"/>
    <w:basedOn w:val="a"/>
    <w:link w:val="28"/>
    <w:unhideWhenUsed/>
    <w:qFormat/>
    <w:pPr>
      <w:jc w:val="left"/>
    </w:pPr>
    <w:rPr>
      <w:rFonts w:ascii="Times New Roman" w:hAnsi="Times New Roman"/>
      <w:kern w:val="0"/>
      <w:sz w:val="24"/>
      <w:szCs w:val="24"/>
    </w:rPr>
  </w:style>
  <w:style w:type="paragraph" w:styleId="45">
    <w:name w:val="List 4"/>
    <w:basedOn w:val="a"/>
    <w:unhideWhenUsed/>
    <w:qFormat/>
    <w:pPr>
      <w:ind w:left="1680" w:hanging="420"/>
    </w:pPr>
    <w:rPr>
      <w:rFonts w:ascii="Times New Roman" w:hAnsi="Times New Roman"/>
      <w:szCs w:val="20"/>
    </w:rPr>
  </w:style>
  <w:style w:type="paragraph" w:styleId="HTML1">
    <w:name w:val="HTML Preformatted"/>
    <w:basedOn w:val="a"/>
    <w:link w:val="HTML2"/>
    <w:unhideWhenUsed/>
    <w:qFormat/>
    <w:rPr>
      <w:rFonts w:ascii="Courier New" w:hAnsi="Courier New"/>
      <w:kern w:val="0"/>
      <w:sz w:val="20"/>
      <w:szCs w:val="20"/>
    </w:rPr>
  </w:style>
  <w:style w:type="paragraph" w:styleId="aff3">
    <w:name w:val="Normal (Web)"/>
    <w:basedOn w:val="a"/>
    <w:uiPriority w:val="99"/>
    <w:unhideWhenUsed/>
    <w:qFormat/>
    <w:pPr>
      <w:widowControl/>
      <w:spacing w:before="167" w:after="167"/>
      <w:ind w:left="753" w:right="586"/>
      <w:jc w:val="left"/>
    </w:pPr>
    <w:rPr>
      <w:rFonts w:ascii="Times New Roman" w:hAnsi="Times New Roman"/>
      <w:kern w:val="0"/>
      <w:sz w:val="19"/>
      <w:szCs w:val="19"/>
      <w:lang w:val="fr-FR" w:eastAsia="fr-FR"/>
    </w:rPr>
  </w:style>
  <w:style w:type="paragraph" w:styleId="29">
    <w:name w:val="index 2"/>
    <w:basedOn w:val="a"/>
    <w:next w:val="a"/>
    <w:unhideWhenUsed/>
    <w:qFormat/>
    <w:pPr>
      <w:ind w:left="420" w:hanging="210"/>
      <w:jc w:val="left"/>
    </w:pPr>
    <w:rPr>
      <w:rFonts w:cs="Calibri"/>
      <w:sz w:val="20"/>
      <w:szCs w:val="20"/>
    </w:rPr>
  </w:style>
  <w:style w:type="paragraph" w:styleId="aff4">
    <w:name w:val="Title"/>
    <w:basedOn w:val="a"/>
    <w:link w:val="aff5"/>
    <w:uiPriority w:val="10"/>
    <w:qFormat/>
    <w:pPr>
      <w:spacing w:before="240" w:after="60"/>
      <w:jc w:val="center"/>
      <w:outlineLvl w:val="0"/>
    </w:pPr>
    <w:rPr>
      <w:rFonts w:ascii="Arial" w:hAnsi="Arial"/>
      <w:b/>
      <w:bCs/>
      <w:sz w:val="32"/>
      <w:szCs w:val="32"/>
    </w:rPr>
  </w:style>
  <w:style w:type="paragraph" w:styleId="aff6">
    <w:name w:val="annotation subject"/>
    <w:basedOn w:val="aa"/>
    <w:next w:val="aa"/>
    <w:link w:val="aff7"/>
    <w:uiPriority w:val="99"/>
    <w:unhideWhenUsed/>
    <w:qFormat/>
    <w:rPr>
      <w:rFonts w:ascii="Times New Roman" w:hAnsi="Times New Roman"/>
      <w:b/>
      <w:bCs/>
      <w:sz w:val="24"/>
      <w:szCs w:val="24"/>
    </w:rPr>
  </w:style>
  <w:style w:type="paragraph" w:styleId="aff8">
    <w:name w:val="Body Text First Indent"/>
    <w:basedOn w:val="ac"/>
    <w:link w:val="aff9"/>
    <w:unhideWhenUsed/>
    <w:qFormat/>
    <w:pPr>
      <w:ind w:firstLineChars="100" w:firstLine="420"/>
    </w:pPr>
    <w:rPr>
      <w:kern w:val="0"/>
      <w:sz w:val="24"/>
      <w:szCs w:val="24"/>
    </w:rPr>
  </w:style>
  <w:style w:type="paragraph" w:styleId="2a">
    <w:name w:val="Body Text First Indent 2"/>
    <w:basedOn w:val="ae"/>
    <w:link w:val="2b"/>
    <w:qFormat/>
    <w:pPr>
      <w:ind w:firstLineChars="200" w:firstLine="420"/>
    </w:pPr>
    <w:rPr>
      <w:rFonts w:ascii="Times New Roman" w:hAnsi="Times New Roman"/>
      <w:szCs w:val="20"/>
    </w:rPr>
  </w:style>
  <w:style w:type="table" w:styleId="af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Theme"/>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lassic 1"/>
    <w:basedOn w:val="a1"/>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Classic 2"/>
    <w:basedOn w:val="a1"/>
    <w:qFormat/>
    <w:pPr>
      <w:widowControl w:val="0"/>
      <w:jc w:val="both"/>
    </w:pPr>
    <w:tblPr>
      <w:tblBorders>
        <w:top w:val="single" w:sz="12" w:space="0" w:color="000000"/>
        <w:bottom w:val="single" w:sz="12" w:space="0" w:color="000000"/>
      </w:tblBorders>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4">
    <w:name w:val="Table Simple 1"/>
    <w:basedOn w:val="a1"/>
    <w:qFormat/>
    <w:pPr>
      <w:widowControl w:val="0"/>
      <w:jc w:val="both"/>
    </w:pPr>
    <w:tblPr>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character" w:styleId="affc">
    <w:name w:val="Strong"/>
    <w:qFormat/>
    <w:rPr>
      <w:rFonts w:cs="Times New Roman"/>
      <w:b/>
      <w:bCs/>
    </w:rPr>
  </w:style>
  <w:style w:type="character" w:styleId="affd">
    <w:name w:val="page number"/>
    <w:uiPriority w:val="99"/>
    <w:unhideWhenUsed/>
    <w:qFormat/>
    <w:rPr>
      <w:rFonts w:ascii="Times New Roman" w:eastAsia="宋体" w:hAnsi="Times New Roman"/>
      <w:sz w:val="18"/>
    </w:rPr>
  </w:style>
  <w:style w:type="character" w:styleId="affe">
    <w:name w:val="FollowedHyperlink"/>
    <w:qFormat/>
    <w:rPr>
      <w:color w:val="800080"/>
      <w:u w:val="single"/>
    </w:rPr>
  </w:style>
  <w:style w:type="character" w:styleId="afff">
    <w:name w:val="Emphasis"/>
    <w:qFormat/>
    <w:rPr>
      <w:rFonts w:cs="Times New Roman"/>
      <w:i/>
      <w:iCs/>
    </w:rPr>
  </w:style>
  <w:style w:type="character" w:styleId="HTML3">
    <w:name w:val="HTML Definition"/>
    <w:uiPriority w:val="99"/>
    <w:unhideWhenUsed/>
    <w:qFormat/>
    <w:rPr>
      <w:i/>
      <w:iCs/>
    </w:rPr>
  </w:style>
  <w:style w:type="character" w:styleId="HTML4">
    <w:name w:val="HTML Typewriter"/>
    <w:unhideWhenUsed/>
    <w:qFormat/>
    <w:rPr>
      <w:rFonts w:ascii="Courier New" w:hAnsi="Courier New"/>
      <w:sz w:val="20"/>
      <w:szCs w:val="20"/>
    </w:rPr>
  </w:style>
  <w:style w:type="character" w:styleId="HTML5">
    <w:name w:val="HTML Acronym"/>
    <w:uiPriority w:val="99"/>
    <w:unhideWhenUsed/>
    <w:qFormat/>
  </w:style>
  <w:style w:type="character" w:styleId="HTML6">
    <w:name w:val="HTML Variable"/>
    <w:uiPriority w:val="99"/>
    <w:unhideWhenUsed/>
    <w:qFormat/>
    <w:rPr>
      <w:i/>
      <w:iCs/>
    </w:rPr>
  </w:style>
  <w:style w:type="character" w:styleId="afff0">
    <w:name w:val="Hyperlink"/>
    <w:uiPriority w:val="99"/>
    <w:unhideWhenUsed/>
    <w:qFormat/>
    <w:rPr>
      <w:rFonts w:ascii="Times New Roman" w:eastAsia="宋体" w:hAnsi="Times New Roman"/>
      <w:color w:val="auto"/>
      <w:spacing w:val="0"/>
      <w:w w:val="100"/>
      <w:position w:val="0"/>
      <w:sz w:val="21"/>
      <w:u w:val="none"/>
      <w:vertAlign w:val="baseline"/>
    </w:rPr>
  </w:style>
  <w:style w:type="character" w:styleId="HTML7">
    <w:name w:val="HTML Code"/>
    <w:unhideWhenUsed/>
    <w:qFormat/>
    <w:rPr>
      <w:rFonts w:ascii="Courier New" w:hAnsi="Courier New"/>
      <w:sz w:val="20"/>
      <w:szCs w:val="20"/>
    </w:rPr>
  </w:style>
  <w:style w:type="character" w:styleId="afff1">
    <w:name w:val="annotation reference"/>
    <w:uiPriority w:val="99"/>
    <w:unhideWhenUsed/>
    <w:qFormat/>
    <w:rPr>
      <w:sz w:val="16"/>
      <w:szCs w:val="16"/>
    </w:rPr>
  </w:style>
  <w:style w:type="character" w:styleId="HTML8">
    <w:name w:val="HTML Cite"/>
    <w:uiPriority w:val="99"/>
    <w:unhideWhenUsed/>
    <w:qFormat/>
    <w:rPr>
      <w:i/>
      <w:iCs/>
    </w:rPr>
  </w:style>
  <w:style w:type="character" w:styleId="afff2">
    <w:name w:val="footnote reference"/>
    <w:unhideWhenUsed/>
    <w:qFormat/>
    <w:rPr>
      <w:vertAlign w:val="superscript"/>
    </w:rPr>
  </w:style>
  <w:style w:type="character" w:styleId="HTML9">
    <w:name w:val="HTML Keyboard"/>
    <w:unhideWhenUsed/>
    <w:qFormat/>
    <w:rPr>
      <w:rFonts w:ascii="Courier New" w:hAnsi="Courier New"/>
      <w:sz w:val="20"/>
      <w:szCs w:val="20"/>
    </w:rPr>
  </w:style>
  <w:style w:type="character" w:styleId="HTMLa">
    <w:name w:val="HTML Sample"/>
    <w:unhideWhenUsed/>
    <w:qFormat/>
    <w:rPr>
      <w:rFonts w:ascii="Courier New" w:hAnsi="Courier New"/>
    </w:rPr>
  </w:style>
  <w:style w:type="character" w:customStyle="1" w:styleId="1Char">
    <w:name w:val="标题 1 Char"/>
    <w:qFormat/>
    <w:rPr>
      <w:b/>
      <w:bCs/>
      <w:kern w:val="44"/>
      <w:sz w:val="44"/>
      <w:szCs w:val="44"/>
    </w:rPr>
  </w:style>
  <w:style w:type="character" w:customStyle="1" w:styleId="3Char">
    <w:name w:val="标题 3 Char"/>
    <w:basedOn w:val="a0"/>
    <w:qFormat/>
    <w:rPr>
      <w:rFonts w:ascii="Cambria" w:eastAsia="宋体" w:hAnsi="Cambria" w:cs="Times New Roman"/>
      <w:b/>
      <w:bCs/>
      <w:color w:val="4F81BD"/>
      <w:kern w:val="2"/>
      <w:sz w:val="21"/>
      <w:szCs w:val="20"/>
    </w:rPr>
  </w:style>
  <w:style w:type="character" w:customStyle="1" w:styleId="2Char">
    <w:name w:val="标题 2 Char"/>
    <w:basedOn w:val="a0"/>
    <w:uiPriority w:val="9"/>
    <w:qFormat/>
    <w:rPr>
      <w:rFonts w:ascii="Cambria" w:eastAsia="宋体" w:hAnsi="Cambria" w:cs="Times New Roman"/>
      <w:b/>
      <w:bCs/>
      <w:color w:val="4F81BD"/>
      <w:kern w:val="2"/>
      <w:sz w:val="26"/>
      <w:szCs w:val="26"/>
    </w:rPr>
  </w:style>
  <w:style w:type="paragraph" w:customStyle="1" w:styleId="15">
    <w:name w:val="样式1"/>
    <w:basedOn w:val="a"/>
    <w:next w:val="a"/>
    <w:qFormat/>
    <w:pPr>
      <w:ind w:firstLineChars="200" w:firstLine="602"/>
    </w:pPr>
    <w:rPr>
      <w:rFonts w:ascii="仿宋" w:eastAsia="仿宋" w:hAnsi="仿宋"/>
      <w:sz w:val="30"/>
      <w:szCs w:val="30"/>
    </w:rPr>
  </w:style>
  <w:style w:type="paragraph" w:customStyle="1" w:styleId="WPSOffice1">
    <w:name w:val="WPSOffice手动目录 1"/>
    <w:qFormat/>
    <w:pPr>
      <w:spacing w:after="160" w:line="278" w:lineRule="auto"/>
    </w:pPr>
  </w:style>
  <w:style w:type="character" w:customStyle="1" w:styleId="afc">
    <w:name w:val="页眉 字符"/>
    <w:basedOn w:val="a0"/>
    <w:link w:val="afb"/>
    <w:uiPriority w:val="99"/>
    <w:qFormat/>
    <w:rPr>
      <w:rFonts w:ascii="Calibri" w:eastAsia="宋体" w:hAnsi="Calibri" w:cs="Times New Roman"/>
      <w:sz w:val="18"/>
      <w:szCs w:val="18"/>
    </w:rPr>
  </w:style>
  <w:style w:type="character" w:customStyle="1" w:styleId="afa">
    <w:name w:val="页脚 字符"/>
    <w:basedOn w:val="a0"/>
    <w:link w:val="af9"/>
    <w:uiPriority w:val="99"/>
    <w:qFormat/>
    <w:rPr>
      <w:rFonts w:ascii="Calibri" w:eastAsia="宋体" w:hAnsi="Calibri" w:cs="Times New Roman"/>
      <w:sz w:val="18"/>
      <w:szCs w:val="18"/>
    </w:rPr>
  </w:style>
  <w:style w:type="character" w:customStyle="1" w:styleId="10">
    <w:name w:val="标题 1 字符"/>
    <w:basedOn w:val="a0"/>
    <w:link w:val="1"/>
    <w:qFormat/>
    <w:rPr>
      <w:rFonts w:ascii="宋体" w:eastAsia="黑体" w:hAnsi="宋体" w:cs="Times New Roman"/>
      <w:kern w:val="44"/>
      <w:szCs w:val="48"/>
    </w:rPr>
  </w:style>
  <w:style w:type="character" w:customStyle="1" w:styleId="20">
    <w:name w:val="标题 2 字符"/>
    <w:basedOn w:val="a0"/>
    <w:link w:val="2"/>
    <w:uiPriority w:val="9"/>
    <w:qFormat/>
    <w:rPr>
      <w:rFonts w:ascii="Arial" w:eastAsia="黑体" w:hAnsi="Arial" w:cs="Times New Roman"/>
      <w:bCs/>
      <w:szCs w:val="32"/>
    </w:rPr>
  </w:style>
  <w:style w:type="character" w:customStyle="1" w:styleId="30">
    <w:name w:val="标题 3 字符"/>
    <w:basedOn w:val="a0"/>
    <w:link w:val="3"/>
    <w:uiPriority w:val="9"/>
    <w:qFormat/>
    <w:rPr>
      <w:rFonts w:ascii="Times New Roman" w:eastAsia="仿宋_GB2312" w:hAnsi="Times New Roman" w:cstheme="majorBidi"/>
      <w:color w:val="000000" w:themeColor="text1"/>
      <w:sz w:val="32"/>
      <w:szCs w:val="24"/>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50">
    <w:name w:val="标题 5 字符"/>
    <w:basedOn w:val="a0"/>
    <w:link w:val="5"/>
    <w:qFormat/>
    <w:rPr>
      <w:rFonts w:ascii="Times New Roman" w:eastAsia="宋体" w:hAnsi="Times New Roman" w:cs="Times New Roman"/>
      <w:b/>
      <w:bCs/>
      <w:sz w:val="28"/>
      <w:szCs w:val="28"/>
    </w:rPr>
  </w:style>
  <w:style w:type="character" w:customStyle="1" w:styleId="60">
    <w:name w:val="标题 6 字符"/>
    <w:basedOn w:val="a0"/>
    <w:link w:val="6"/>
    <w:qFormat/>
    <w:rPr>
      <w:rFonts w:ascii="Arial" w:eastAsia="黑体" w:hAnsi="Arial" w:cs="Times New Roman"/>
      <w:b/>
      <w:bCs/>
      <w:sz w:val="24"/>
      <w:szCs w:val="20"/>
    </w:rPr>
  </w:style>
  <w:style w:type="character" w:customStyle="1" w:styleId="70">
    <w:name w:val="标题 7 字符"/>
    <w:basedOn w:val="a0"/>
    <w:link w:val="7"/>
    <w:qFormat/>
    <w:rPr>
      <w:rFonts w:ascii="Times New Roman" w:eastAsia="宋体" w:hAnsi="Times New Roman" w:cs="Times New Roman"/>
      <w:b/>
      <w:bCs/>
      <w:sz w:val="24"/>
      <w:szCs w:val="20"/>
    </w:rPr>
  </w:style>
  <w:style w:type="character" w:customStyle="1" w:styleId="80">
    <w:name w:val="标题 8 字符"/>
    <w:basedOn w:val="a0"/>
    <w:link w:val="8"/>
    <w:qFormat/>
    <w:rPr>
      <w:rFonts w:ascii="Arial" w:eastAsia="黑体" w:hAnsi="Arial" w:cs="Times New Roman"/>
      <w:sz w:val="24"/>
      <w:szCs w:val="20"/>
    </w:rPr>
  </w:style>
  <w:style w:type="character" w:customStyle="1" w:styleId="90">
    <w:name w:val="标题 9 字符"/>
    <w:basedOn w:val="a0"/>
    <w:link w:val="9"/>
    <w:qFormat/>
    <w:rPr>
      <w:rFonts w:ascii="Arial" w:eastAsia="黑体" w:hAnsi="Arial" w:cs="Times New Roman"/>
      <w:szCs w:val="21"/>
    </w:rPr>
  </w:style>
  <w:style w:type="character" w:customStyle="1" w:styleId="af">
    <w:name w:val="正文文本缩进 字符"/>
    <w:basedOn w:val="a0"/>
    <w:link w:val="ae"/>
    <w:qFormat/>
    <w:rPr>
      <w:rFonts w:ascii="Calibri" w:eastAsia="宋体" w:hAnsi="Calibri" w:cs="Times New Roman"/>
    </w:rPr>
  </w:style>
  <w:style w:type="character" w:customStyle="1" w:styleId="2b">
    <w:name w:val="正文首行缩进 2 字符"/>
    <w:basedOn w:val="af"/>
    <w:link w:val="2a"/>
    <w:qFormat/>
    <w:rPr>
      <w:rFonts w:ascii="Times New Roman" w:eastAsia="宋体" w:hAnsi="Times New Roman" w:cs="Times New Roman"/>
      <w:szCs w:val="20"/>
    </w:rPr>
  </w:style>
  <w:style w:type="character" w:customStyle="1" w:styleId="a8">
    <w:name w:val="文档结构图 字符"/>
    <w:basedOn w:val="a0"/>
    <w:link w:val="a7"/>
    <w:uiPriority w:val="99"/>
    <w:qFormat/>
    <w:rPr>
      <w:rFonts w:ascii="Times New Roman" w:eastAsia="宋体" w:hAnsi="Times New Roman" w:cs="Times New Roman"/>
      <w:kern w:val="0"/>
      <w:sz w:val="2"/>
      <w:szCs w:val="2"/>
      <w:shd w:val="clear" w:color="auto" w:fill="000080"/>
    </w:rPr>
  </w:style>
  <w:style w:type="character" w:customStyle="1" w:styleId="ab">
    <w:name w:val="批注文字 字符"/>
    <w:basedOn w:val="a0"/>
    <w:link w:val="aa"/>
    <w:uiPriority w:val="99"/>
    <w:qFormat/>
    <w:rPr>
      <w:rFonts w:ascii="Calibri" w:eastAsia="宋体" w:hAnsi="Calibri" w:cs="Times New Roman"/>
      <w:kern w:val="0"/>
      <w:sz w:val="20"/>
      <w:szCs w:val="21"/>
    </w:rPr>
  </w:style>
  <w:style w:type="character" w:customStyle="1" w:styleId="ad">
    <w:name w:val="正文文本 字符"/>
    <w:basedOn w:val="a0"/>
    <w:link w:val="ac"/>
    <w:qFormat/>
    <w:rPr>
      <w:rFonts w:ascii="Times New Roman" w:eastAsia="宋体" w:hAnsi="Times New Roman" w:cs="Times New Roman"/>
      <w:szCs w:val="20"/>
    </w:rPr>
  </w:style>
  <w:style w:type="character" w:customStyle="1" w:styleId="HTML0">
    <w:name w:val="HTML 地址 字符"/>
    <w:basedOn w:val="a0"/>
    <w:link w:val="HTML"/>
    <w:qFormat/>
    <w:rPr>
      <w:rFonts w:ascii="Times New Roman" w:eastAsia="宋体" w:hAnsi="Times New Roman" w:cs="Times New Roman"/>
      <w:i/>
      <w:iCs/>
      <w:szCs w:val="20"/>
    </w:rPr>
  </w:style>
  <w:style w:type="character" w:customStyle="1" w:styleId="af2">
    <w:name w:val="纯文本 字符"/>
    <w:basedOn w:val="a0"/>
    <w:link w:val="af1"/>
    <w:qFormat/>
    <w:rPr>
      <w:rFonts w:ascii="宋体" w:eastAsia="宋体" w:hAnsi="Courier New" w:cs="Times New Roman"/>
      <w:kern w:val="0"/>
      <w:sz w:val="20"/>
      <w:szCs w:val="21"/>
    </w:rPr>
  </w:style>
  <w:style w:type="character" w:customStyle="1" w:styleId="af4">
    <w:name w:val="日期 字符"/>
    <w:basedOn w:val="a0"/>
    <w:link w:val="af3"/>
    <w:uiPriority w:val="99"/>
    <w:qFormat/>
    <w:rPr>
      <w:rFonts w:ascii="Times New Roman" w:eastAsia="宋体" w:hAnsi="Times New Roman" w:cs="Times New Roman"/>
      <w:kern w:val="0"/>
      <w:sz w:val="20"/>
      <w:szCs w:val="24"/>
    </w:rPr>
  </w:style>
  <w:style w:type="character" w:customStyle="1" w:styleId="25">
    <w:name w:val="正文文本缩进 2 字符"/>
    <w:basedOn w:val="a0"/>
    <w:link w:val="24"/>
    <w:qFormat/>
    <w:rPr>
      <w:rFonts w:ascii="Times New Roman" w:eastAsia="宋体" w:hAnsi="Times New Roman" w:cs="Times New Roman"/>
      <w:color w:val="000000"/>
      <w:kern w:val="0"/>
      <w:sz w:val="24"/>
      <w:szCs w:val="24"/>
    </w:rPr>
  </w:style>
  <w:style w:type="character" w:customStyle="1" w:styleId="af6">
    <w:name w:val="尾注文本 字符"/>
    <w:basedOn w:val="a0"/>
    <w:link w:val="af5"/>
    <w:qFormat/>
    <w:rPr>
      <w:rFonts w:ascii="Times New Roman" w:eastAsia="宋体" w:hAnsi="Times New Roman" w:cs="Times New Roman"/>
      <w:kern w:val="0"/>
      <w:sz w:val="24"/>
      <w:szCs w:val="24"/>
    </w:rPr>
  </w:style>
  <w:style w:type="character" w:customStyle="1" w:styleId="af8">
    <w:name w:val="批注框文本 字符"/>
    <w:basedOn w:val="a0"/>
    <w:link w:val="af7"/>
    <w:uiPriority w:val="99"/>
    <w:qFormat/>
    <w:rPr>
      <w:rFonts w:ascii="Times New Roman" w:eastAsia="宋体" w:hAnsi="Times New Roman" w:cs="Times New Roman"/>
      <w:sz w:val="18"/>
      <w:szCs w:val="18"/>
    </w:rPr>
  </w:style>
  <w:style w:type="character" w:customStyle="1" w:styleId="aff">
    <w:name w:val="副标题 字符"/>
    <w:basedOn w:val="a0"/>
    <w:link w:val="afe"/>
    <w:uiPriority w:val="11"/>
    <w:qFormat/>
    <w:rPr>
      <w:rFonts w:ascii="Cambria" w:eastAsia="宋体" w:hAnsi="Cambria" w:cs="Times New Roman"/>
      <w:b/>
      <w:bCs/>
      <w:kern w:val="28"/>
      <w:sz w:val="32"/>
      <w:szCs w:val="32"/>
    </w:rPr>
  </w:style>
  <w:style w:type="character" w:customStyle="1" w:styleId="aff2">
    <w:name w:val="脚注文本 字符"/>
    <w:basedOn w:val="a0"/>
    <w:link w:val="aff1"/>
    <w:qFormat/>
    <w:rPr>
      <w:rFonts w:ascii="宋体" w:eastAsia="宋体" w:hAnsi="Times New Roman" w:cs="Times New Roman"/>
      <w:kern w:val="0"/>
      <w:sz w:val="18"/>
      <w:szCs w:val="18"/>
    </w:rPr>
  </w:style>
  <w:style w:type="character" w:customStyle="1" w:styleId="37">
    <w:name w:val="正文文本缩进 3 字符"/>
    <w:basedOn w:val="a0"/>
    <w:link w:val="36"/>
    <w:qFormat/>
    <w:rPr>
      <w:rFonts w:ascii="Times New Roman" w:eastAsia="宋体" w:hAnsi="Times New Roman" w:cs="Times New Roman"/>
      <w:kern w:val="0"/>
      <w:sz w:val="16"/>
      <w:szCs w:val="16"/>
    </w:rPr>
  </w:style>
  <w:style w:type="character" w:customStyle="1" w:styleId="28">
    <w:name w:val="正文文本 2 字符"/>
    <w:basedOn w:val="a0"/>
    <w:link w:val="27"/>
    <w:qFormat/>
    <w:rPr>
      <w:rFonts w:ascii="Times New Roman" w:eastAsia="宋体" w:hAnsi="Times New Roman" w:cs="Times New Roman"/>
      <w:kern w:val="0"/>
      <w:sz w:val="24"/>
      <w:szCs w:val="24"/>
    </w:rPr>
  </w:style>
  <w:style w:type="character" w:customStyle="1" w:styleId="HTML2">
    <w:name w:val="HTML 预设格式 字符"/>
    <w:basedOn w:val="a0"/>
    <w:link w:val="HTML1"/>
    <w:qFormat/>
    <w:rPr>
      <w:rFonts w:ascii="Courier New" w:eastAsia="宋体" w:hAnsi="Courier New" w:cs="Times New Roman"/>
      <w:kern w:val="0"/>
      <w:sz w:val="20"/>
      <w:szCs w:val="20"/>
    </w:rPr>
  </w:style>
  <w:style w:type="character" w:customStyle="1" w:styleId="aff5">
    <w:name w:val="标题 字符"/>
    <w:basedOn w:val="a0"/>
    <w:link w:val="aff4"/>
    <w:uiPriority w:val="10"/>
    <w:qFormat/>
    <w:rPr>
      <w:rFonts w:ascii="Arial" w:eastAsia="宋体" w:hAnsi="Arial" w:cs="Times New Roman"/>
      <w:b/>
      <w:bCs/>
      <w:sz w:val="32"/>
      <w:szCs w:val="32"/>
    </w:rPr>
  </w:style>
  <w:style w:type="character" w:customStyle="1" w:styleId="aff7">
    <w:name w:val="批注主题 字符"/>
    <w:basedOn w:val="ab"/>
    <w:link w:val="aff6"/>
    <w:uiPriority w:val="99"/>
    <w:qFormat/>
    <w:rPr>
      <w:rFonts w:ascii="Times New Roman" w:eastAsia="宋体" w:hAnsi="Times New Roman" w:cs="Times New Roman"/>
      <w:b/>
      <w:bCs/>
      <w:kern w:val="0"/>
      <w:sz w:val="24"/>
      <w:szCs w:val="24"/>
    </w:rPr>
  </w:style>
  <w:style w:type="character" w:customStyle="1" w:styleId="aff9">
    <w:name w:val="正文首行缩进 字符"/>
    <w:basedOn w:val="ad"/>
    <w:link w:val="aff8"/>
    <w:qFormat/>
    <w:rPr>
      <w:rFonts w:ascii="Times New Roman" w:eastAsia="宋体" w:hAnsi="Times New Roman" w:cs="Times New Roman"/>
      <w:kern w:val="0"/>
      <w:sz w:val="24"/>
      <w:szCs w:val="24"/>
    </w:rPr>
  </w:style>
  <w:style w:type="paragraph" w:customStyle="1" w:styleId="16">
    <w:name w:val="修订1"/>
    <w:hidden/>
    <w:uiPriority w:val="99"/>
    <w:unhideWhenUsed/>
    <w:qFormat/>
    <w:pPr>
      <w:spacing w:after="160" w:line="278" w:lineRule="auto"/>
    </w:pPr>
    <w:rPr>
      <w:kern w:val="2"/>
      <w:sz w:val="21"/>
    </w:rPr>
  </w:style>
  <w:style w:type="paragraph" w:customStyle="1" w:styleId="afff3">
    <w:name w:val="段"/>
    <w:link w:val="Char"/>
    <w:qFormat/>
    <w:pPr>
      <w:autoSpaceDE w:val="0"/>
      <w:autoSpaceDN w:val="0"/>
      <w:spacing w:after="160" w:line="278" w:lineRule="auto"/>
      <w:ind w:firstLineChars="200" w:firstLine="200"/>
      <w:jc w:val="both"/>
    </w:pPr>
    <w:rPr>
      <w:rFonts w:ascii="宋体" w:eastAsia="Times New Roman"/>
      <w:sz w:val="21"/>
    </w:rPr>
  </w:style>
  <w:style w:type="character" w:customStyle="1" w:styleId="Char">
    <w:name w:val="段 Char"/>
    <w:link w:val="afff3"/>
    <w:qFormat/>
    <w:rPr>
      <w:rFonts w:ascii="宋体" w:eastAsia="Times New Roman" w:hAnsi="Times New Roman" w:cs="Times New Roman"/>
      <w:kern w:val="0"/>
      <w:szCs w:val="20"/>
    </w:rPr>
  </w:style>
  <w:style w:type="character" w:customStyle="1" w:styleId="mh21">
    <w:name w:val="mh21"/>
    <w:qFormat/>
    <w:rPr>
      <w:sz w:val="21"/>
      <w:szCs w:val="21"/>
    </w:rPr>
  </w:style>
  <w:style w:type="character" w:customStyle="1" w:styleId="Char2">
    <w:name w:val="页眉 Char2"/>
    <w:qFormat/>
    <w:rPr>
      <w:rFonts w:eastAsia="Times New Roman"/>
      <w:kern w:val="2"/>
      <w:sz w:val="18"/>
      <w:lang w:val="fr-FR" w:eastAsia="fr-FR"/>
    </w:rPr>
  </w:style>
  <w:style w:type="character" w:customStyle="1" w:styleId="CharChar16">
    <w:name w:val="Char Char16"/>
    <w:qFormat/>
    <w:rPr>
      <w:rFonts w:eastAsia="宋体"/>
      <w:b/>
      <w:bCs/>
      <w:kern w:val="2"/>
      <w:sz w:val="24"/>
      <w:szCs w:val="24"/>
      <w:lang w:val="en-US" w:eastAsia="zh-CN" w:bidi="ar-SA"/>
    </w:rPr>
  </w:style>
  <w:style w:type="character" w:customStyle="1" w:styleId="EndnoteTextChar">
    <w:name w:val="Endnote Text Char"/>
    <w:qFormat/>
    <w:rPr>
      <w:sz w:val="24"/>
    </w:rPr>
  </w:style>
  <w:style w:type="character" w:customStyle="1" w:styleId="font211">
    <w:name w:val="font211"/>
    <w:qFormat/>
    <w:rPr>
      <w:rFonts w:ascii="宋体" w:eastAsia="宋体" w:hAnsi="宋体" w:cs="宋体" w:hint="eastAsia"/>
      <w:color w:val="FF0000"/>
      <w:sz w:val="18"/>
      <w:szCs w:val="18"/>
      <w:u w:val="none"/>
    </w:rPr>
  </w:style>
  <w:style w:type="character" w:customStyle="1" w:styleId="title1">
    <w:name w:val="title1"/>
    <w:qFormat/>
    <w:rPr>
      <w:rFonts w:ascii="Arial" w:hAnsi="Arial" w:cs="Arial" w:hint="default"/>
      <w:b/>
      <w:bCs/>
      <w:color w:val="000000"/>
      <w:sz w:val="24"/>
      <w:szCs w:val="24"/>
    </w:rPr>
  </w:style>
  <w:style w:type="character" w:customStyle="1" w:styleId="font221">
    <w:name w:val="font221"/>
    <w:qFormat/>
    <w:rPr>
      <w:rFonts w:ascii="Times New Roman" w:hAnsi="Times New Roman" w:cs="Times New Roman" w:hint="default"/>
      <w:color w:val="000000"/>
      <w:sz w:val="17"/>
      <w:szCs w:val="17"/>
      <w:u w:val="none"/>
    </w:rPr>
  </w:style>
  <w:style w:type="character" w:customStyle="1" w:styleId="2Char2">
    <w:name w:val="正文文本 2 Char2"/>
    <w:qFormat/>
    <w:locked/>
    <w:rPr>
      <w:rFonts w:eastAsia="Times New Roman"/>
      <w:sz w:val="24"/>
      <w:szCs w:val="24"/>
      <w:lang w:val="fr-FR" w:eastAsia="fr-FR"/>
    </w:rPr>
  </w:style>
  <w:style w:type="character" w:customStyle="1" w:styleId="CharChar171">
    <w:name w:val="Char Char171"/>
    <w:qFormat/>
    <w:rPr>
      <w:rFonts w:ascii="Arial" w:eastAsia="黑体" w:hAnsi="Arial"/>
      <w:b/>
      <w:bCs/>
      <w:kern w:val="2"/>
      <w:sz w:val="24"/>
      <w:szCs w:val="24"/>
      <w:lang w:val="en-US" w:eastAsia="zh-CN" w:bidi="ar-SA"/>
    </w:rPr>
  </w:style>
  <w:style w:type="character" w:customStyle="1" w:styleId="font81">
    <w:name w:val="font81"/>
    <w:qFormat/>
    <w:rPr>
      <w:rFonts w:ascii="Times New Roman" w:hAnsi="Times New Roman" w:cs="Times New Roman" w:hint="default"/>
      <w:i/>
      <w:color w:val="000000"/>
      <w:sz w:val="18"/>
      <w:szCs w:val="18"/>
      <w:u w:val="none"/>
    </w:rPr>
  </w:style>
  <w:style w:type="character" w:customStyle="1" w:styleId="afff4">
    <w:name w:val="无间隔 字符"/>
    <w:link w:val="afff5"/>
    <w:uiPriority w:val="1"/>
    <w:qFormat/>
    <w:rPr>
      <w:rFonts w:cs="Calibri"/>
      <w:szCs w:val="21"/>
    </w:rPr>
  </w:style>
  <w:style w:type="paragraph" w:styleId="afff5">
    <w:name w:val="No Spacing"/>
    <w:link w:val="afff4"/>
    <w:uiPriority w:val="1"/>
    <w:qFormat/>
    <w:pPr>
      <w:widowControl w:val="0"/>
      <w:spacing w:after="160" w:line="278" w:lineRule="auto"/>
      <w:jc w:val="both"/>
    </w:pPr>
    <w:rPr>
      <w:rFonts w:asciiTheme="minorHAnsi" w:eastAsiaTheme="minorEastAsia" w:hAnsiTheme="minorHAnsi" w:cs="Calibri"/>
      <w:kern w:val="2"/>
      <w:sz w:val="21"/>
      <w:szCs w:val="21"/>
    </w:rPr>
  </w:style>
  <w:style w:type="character" w:customStyle="1" w:styleId="CharChar161">
    <w:name w:val="Char Char161"/>
    <w:qFormat/>
    <w:rPr>
      <w:rFonts w:eastAsia="宋体"/>
      <w:b/>
      <w:bCs/>
      <w:kern w:val="2"/>
      <w:sz w:val="24"/>
      <w:szCs w:val="24"/>
      <w:lang w:val="en-US" w:eastAsia="zh-CN" w:bidi="ar-SA"/>
    </w:rPr>
  </w:style>
  <w:style w:type="character" w:customStyle="1" w:styleId="CharChar4">
    <w:name w:val="Char Char4"/>
    <w:qFormat/>
    <w:rPr>
      <w:kern w:val="2"/>
      <w:sz w:val="21"/>
      <w:lang w:bidi="ar-SA"/>
    </w:rPr>
  </w:style>
  <w:style w:type="character" w:customStyle="1" w:styleId="CRRefonteDeleted">
    <w:name w:val="CR Refonte Deleted"/>
    <w:qFormat/>
    <w:rPr>
      <w:rFonts w:cs="Times New Roman"/>
      <w:dstrike/>
    </w:rPr>
  </w:style>
  <w:style w:type="character" w:customStyle="1" w:styleId="font141">
    <w:name w:val="font141"/>
    <w:qFormat/>
    <w:rPr>
      <w:rFonts w:ascii="Times New Roman" w:hAnsi="Times New Roman" w:cs="Times New Roman" w:hint="default"/>
      <w:color w:val="000000"/>
      <w:sz w:val="18"/>
      <w:szCs w:val="18"/>
      <w:u w:val="none"/>
    </w:rPr>
  </w:style>
  <w:style w:type="character" w:customStyle="1" w:styleId="CharChar19">
    <w:name w:val="Char Char19"/>
    <w:qFormat/>
    <w:rPr>
      <w:rFonts w:ascii="Arial" w:eastAsia="黑体" w:hAnsi="Arial"/>
      <w:b/>
      <w:bCs/>
      <w:kern w:val="2"/>
      <w:sz w:val="28"/>
      <w:szCs w:val="28"/>
      <w:lang w:val="en-US" w:eastAsia="zh-CN" w:bidi="ar-SA"/>
    </w:rPr>
  </w:style>
  <w:style w:type="character" w:customStyle="1" w:styleId="MTDisplayEquationChar">
    <w:name w:val="MTDisplayEquation Char"/>
    <w:link w:val="MTDisplayEquation"/>
    <w:qFormat/>
    <w:rPr>
      <w:sz w:val="24"/>
    </w:rPr>
  </w:style>
  <w:style w:type="paragraph" w:customStyle="1" w:styleId="MTDisplayEquation">
    <w:name w:val="MTDisplayEquation"/>
    <w:basedOn w:val="a"/>
    <w:next w:val="a"/>
    <w:link w:val="MTDisplayEquationChar"/>
    <w:qFormat/>
    <w:pPr>
      <w:tabs>
        <w:tab w:val="center" w:pos="4160"/>
        <w:tab w:val="right" w:pos="8300"/>
      </w:tabs>
      <w:ind w:firstLineChars="300" w:firstLine="720"/>
      <w:jc w:val="center"/>
    </w:pPr>
    <w:rPr>
      <w:rFonts w:asciiTheme="minorHAnsi" w:eastAsiaTheme="minorEastAsia" w:hAnsiTheme="minorHAnsi" w:cstheme="minorBidi"/>
      <w:sz w:val="24"/>
    </w:rPr>
  </w:style>
  <w:style w:type="character" w:customStyle="1" w:styleId="font01">
    <w:name w:val="font01"/>
    <w:qFormat/>
    <w:rPr>
      <w:rFonts w:ascii="Times New Roman" w:hAnsi="Times New Roman" w:cs="Times New Roman" w:hint="default"/>
      <w:color w:val="000000"/>
      <w:sz w:val="21"/>
      <w:szCs w:val="21"/>
      <w:u w:val="none"/>
    </w:rPr>
  </w:style>
  <w:style w:type="character" w:customStyle="1" w:styleId="CharChar211">
    <w:name w:val="Char Char211"/>
    <w:qFormat/>
    <w:rPr>
      <w:rFonts w:ascii="Arial" w:eastAsia="黑体" w:hAnsi="Arial" w:cs="Times New Roman"/>
      <w:bCs/>
      <w:kern w:val="2"/>
      <w:sz w:val="21"/>
      <w:szCs w:val="32"/>
      <w:lang w:val="en-US" w:eastAsia="zh-CN" w:bidi="ar-SA"/>
    </w:rPr>
  </w:style>
  <w:style w:type="character" w:customStyle="1" w:styleId="Char1">
    <w:name w:val="正文文本 Char1"/>
    <w:qFormat/>
    <w:locked/>
    <w:rPr>
      <w:rFonts w:eastAsia="Times New Roman"/>
      <w:kern w:val="2"/>
      <w:sz w:val="21"/>
      <w:lang w:val="fr-FR" w:eastAsia="fr-FR"/>
    </w:rPr>
  </w:style>
  <w:style w:type="character" w:customStyle="1" w:styleId="BodyTextIndent2Char">
    <w:name w:val="Body Text Indent 2 Char"/>
    <w:qFormat/>
    <w:rPr>
      <w:rFonts w:eastAsia="宋体" w:cs="Times New Roman"/>
      <w:color w:val="000000"/>
      <w:sz w:val="24"/>
      <w:szCs w:val="24"/>
    </w:rPr>
  </w:style>
  <w:style w:type="character" w:customStyle="1" w:styleId="CharChar111">
    <w:name w:val="Char Char111"/>
    <w:qFormat/>
    <w:rPr>
      <w:b/>
      <w:bCs/>
      <w:kern w:val="2"/>
      <w:sz w:val="21"/>
      <w:lang w:bidi="ar-SA"/>
    </w:rPr>
  </w:style>
  <w:style w:type="character" w:customStyle="1" w:styleId="3Char2">
    <w:name w:val="正文文本缩进 3 Char2"/>
    <w:qFormat/>
    <w:locked/>
    <w:rPr>
      <w:rFonts w:eastAsia="Times New Roman"/>
      <w:sz w:val="16"/>
      <w:szCs w:val="16"/>
      <w:lang w:val="fr-FR" w:eastAsia="fr-FR"/>
    </w:rPr>
  </w:style>
  <w:style w:type="character" w:customStyle="1" w:styleId="font41">
    <w:name w:val="font41"/>
    <w:qFormat/>
    <w:rPr>
      <w:rFonts w:ascii="Times New Roman" w:hAnsi="Times New Roman" w:cs="Times New Roman" w:hint="default"/>
      <w:color w:val="000000"/>
      <w:sz w:val="18"/>
      <w:szCs w:val="18"/>
      <w:u w:val="none"/>
    </w:rPr>
  </w:style>
  <w:style w:type="character" w:customStyle="1" w:styleId="font171">
    <w:name w:val="font171"/>
    <w:qFormat/>
    <w:rPr>
      <w:rFonts w:ascii="Times New Roman" w:hAnsi="Times New Roman" w:cs="Times New Roman" w:hint="default"/>
      <w:color w:val="000000"/>
      <w:sz w:val="18"/>
      <w:szCs w:val="18"/>
      <w:u w:val="none"/>
      <w:vertAlign w:val="subscript"/>
    </w:rPr>
  </w:style>
  <w:style w:type="character" w:customStyle="1" w:styleId="CharChar">
    <w:name w:val="Char Char"/>
    <w:qFormat/>
    <w:rPr>
      <w:rFonts w:ascii="宋体" w:hAnsi="Courier New"/>
      <w:kern w:val="2"/>
      <w:sz w:val="21"/>
      <w:szCs w:val="16"/>
      <w:lang w:bidi="ar-SA"/>
    </w:rPr>
  </w:style>
  <w:style w:type="character" w:customStyle="1" w:styleId="CharChar121">
    <w:name w:val="Char Char121"/>
    <w:qFormat/>
    <w:rPr>
      <w:kern w:val="2"/>
      <w:sz w:val="18"/>
      <w:szCs w:val="18"/>
      <w:lang w:bidi="ar-SA"/>
    </w:rPr>
  </w:style>
  <w:style w:type="character" w:customStyle="1" w:styleId="CharChar9">
    <w:name w:val="Char Char9"/>
    <w:qFormat/>
    <w:rPr>
      <w:rFonts w:eastAsia="宋体"/>
      <w:kern w:val="2"/>
      <w:sz w:val="21"/>
      <w:szCs w:val="24"/>
      <w:lang w:val="en-US" w:eastAsia="zh-CN" w:bidi="ar-SA"/>
    </w:rPr>
  </w:style>
  <w:style w:type="character" w:customStyle="1" w:styleId="CharChar71">
    <w:name w:val="Char Char71"/>
    <w:qFormat/>
    <w:rPr>
      <w:rFonts w:ascii="Tahoma" w:hAnsi="Tahoma"/>
      <w:kern w:val="2"/>
      <w:sz w:val="16"/>
      <w:szCs w:val="16"/>
      <w:lang w:bidi="ar-SA"/>
    </w:rPr>
  </w:style>
  <w:style w:type="character" w:customStyle="1" w:styleId="Char10">
    <w:name w:val="纯文本 Char1"/>
    <w:qFormat/>
    <w:rPr>
      <w:rFonts w:ascii="宋体" w:hAnsi="Courier New" w:cs="Courier New"/>
      <w:kern w:val="2"/>
      <w:sz w:val="21"/>
      <w:szCs w:val="21"/>
    </w:rPr>
  </w:style>
  <w:style w:type="character" w:customStyle="1" w:styleId="Char0">
    <w:name w:val="首示例 Char"/>
    <w:link w:val="afff6"/>
    <w:qFormat/>
    <w:rPr>
      <w:rFonts w:ascii="宋体" w:cs="宋体"/>
      <w:sz w:val="18"/>
      <w:szCs w:val="18"/>
    </w:rPr>
  </w:style>
  <w:style w:type="paragraph" w:customStyle="1" w:styleId="afff6">
    <w:name w:val="首示例"/>
    <w:next w:val="afff3"/>
    <w:link w:val="Char0"/>
    <w:qFormat/>
    <w:pPr>
      <w:tabs>
        <w:tab w:val="left" w:pos="360"/>
        <w:tab w:val="left" w:pos="420"/>
      </w:tabs>
      <w:spacing w:after="160" w:line="278" w:lineRule="auto"/>
      <w:ind w:left="420"/>
    </w:pPr>
    <w:rPr>
      <w:rFonts w:ascii="宋体" w:eastAsiaTheme="minorEastAsia" w:hAnsiTheme="minorHAnsi" w:cs="宋体"/>
      <w:kern w:val="2"/>
      <w:sz w:val="18"/>
      <w:szCs w:val="18"/>
    </w:rPr>
  </w:style>
  <w:style w:type="character" w:customStyle="1" w:styleId="EmailStyle63">
    <w:name w:val="EmailStyle63"/>
    <w:qFormat/>
    <w:rPr>
      <w:rFonts w:ascii="Arial" w:eastAsia="宋体" w:hAnsi="Arial" w:cs="Arial"/>
      <w:color w:val="auto"/>
      <w:sz w:val="20"/>
    </w:rPr>
  </w:style>
  <w:style w:type="character" w:customStyle="1" w:styleId="CharChar41">
    <w:name w:val="Char Char41"/>
    <w:qFormat/>
    <w:rPr>
      <w:kern w:val="2"/>
      <w:sz w:val="21"/>
      <w:lang w:bidi="ar-SA"/>
    </w:rPr>
  </w:style>
  <w:style w:type="character" w:customStyle="1" w:styleId="CharChar3">
    <w:name w:val="Char Char3"/>
    <w:qFormat/>
    <w:rPr>
      <w:sz w:val="16"/>
      <w:lang w:val="en-GB" w:bidi="ar-SA"/>
    </w:rPr>
  </w:style>
  <w:style w:type="character" w:customStyle="1" w:styleId="HTMLPreformattedChar">
    <w:name w:val="HTML Preformatted Char"/>
    <w:qFormat/>
    <w:rPr>
      <w:rFonts w:ascii="Arial" w:hAnsi="Arial"/>
      <w:sz w:val="21"/>
    </w:rPr>
  </w:style>
  <w:style w:type="character" w:customStyle="1" w:styleId="CRRefNum">
    <w:name w:val="CR RefNum"/>
    <w:qFormat/>
    <w:rPr>
      <w:rFonts w:cs="Times New Roman"/>
      <w:vertAlign w:val="subscript"/>
    </w:rPr>
  </w:style>
  <w:style w:type="character" w:customStyle="1" w:styleId="CharChar23">
    <w:name w:val="Char Char23"/>
    <w:qFormat/>
    <w:rPr>
      <w:rFonts w:ascii="宋体" w:hAnsi="Courier New"/>
      <w:kern w:val="2"/>
      <w:sz w:val="21"/>
      <w:szCs w:val="16"/>
      <w:lang w:bidi="ar-SA"/>
    </w:rPr>
  </w:style>
  <w:style w:type="character" w:customStyle="1" w:styleId="EmailStyle64">
    <w:name w:val="EmailStyle64"/>
    <w:qFormat/>
    <w:rPr>
      <w:rFonts w:ascii="Arial" w:eastAsia="宋体" w:hAnsi="Arial" w:cs="Arial"/>
      <w:color w:val="auto"/>
      <w:sz w:val="20"/>
    </w:rPr>
  </w:style>
  <w:style w:type="character" w:customStyle="1" w:styleId="CharChar13">
    <w:name w:val="Char Char13"/>
    <w:qFormat/>
    <w:rPr>
      <w:rFonts w:ascii="Tahoma" w:hAnsi="Tahoma"/>
      <w:shd w:val="clear" w:color="auto" w:fill="000080"/>
      <w:lang w:val="en-GB" w:eastAsia="de-DE" w:bidi="ar-SA"/>
    </w:rPr>
  </w:style>
  <w:style w:type="character" w:customStyle="1" w:styleId="Char3">
    <w:name w:val="引用 Char"/>
    <w:link w:val="17"/>
    <w:qFormat/>
    <w:rPr>
      <w:color w:val="000000"/>
      <w:sz w:val="24"/>
    </w:rPr>
  </w:style>
  <w:style w:type="paragraph" w:customStyle="1" w:styleId="17">
    <w:name w:val="引用1"/>
    <w:basedOn w:val="a"/>
    <w:next w:val="a"/>
    <w:link w:val="Char3"/>
    <w:qFormat/>
    <w:rPr>
      <w:rFonts w:asciiTheme="minorHAnsi" w:eastAsiaTheme="minorEastAsia" w:hAnsiTheme="minorHAnsi" w:cstheme="minorBidi"/>
      <w:color w:val="000000"/>
      <w:sz w:val="24"/>
    </w:rPr>
  </w:style>
  <w:style w:type="character" w:customStyle="1" w:styleId="Char4">
    <w:name w:val="图标题 Char"/>
    <w:link w:val="afff7"/>
    <w:qFormat/>
    <w:rPr>
      <w:rFonts w:ascii="Calibri" w:hAnsi="Calibri" w:cs="宋体"/>
      <w:sz w:val="24"/>
      <w:szCs w:val="24"/>
    </w:rPr>
  </w:style>
  <w:style w:type="paragraph" w:customStyle="1" w:styleId="afff7">
    <w:name w:val="图标题"/>
    <w:basedOn w:val="a"/>
    <w:next w:val="a"/>
    <w:link w:val="Char4"/>
    <w:qFormat/>
    <w:pPr>
      <w:spacing w:line="360" w:lineRule="auto"/>
      <w:jc w:val="center"/>
    </w:pPr>
    <w:rPr>
      <w:rFonts w:eastAsiaTheme="minorEastAsia" w:cs="宋体"/>
      <w:sz w:val="24"/>
      <w:szCs w:val="24"/>
    </w:rPr>
  </w:style>
  <w:style w:type="character" w:customStyle="1" w:styleId="Char20">
    <w:name w:val="页脚 Char2"/>
    <w:qFormat/>
    <w:locked/>
    <w:rPr>
      <w:rFonts w:eastAsia="Times New Roman"/>
      <w:kern w:val="2"/>
      <w:sz w:val="18"/>
      <w:lang w:val="fr-FR" w:eastAsia="fr-FR"/>
    </w:rPr>
  </w:style>
  <w:style w:type="character" w:customStyle="1" w:styleId="CharChar151">
    <w:name w:val="Char Char151"/>
    <w:qFormat/>
    <w:rPr>
      <w:rFonts w:ascii="Arial" w:eastAsia="黑体" w:hAnsi="Arial"/>
      <w:kern w:val="2"/>
      <w:sz w:val="24"/>
      <w:szCs w:val="24"/>
      <w:lang w:val="en-US" w:eastAsia="zh-CN" w:bidi="ar-SA"/>
    </w:rPr>
  </w:style>
  <w:style w:type="character" w:customStyle="1" w:styleId="Char5">
    <w:name w:val="一级条标题 Char"/>
    <w:link w:val="afff8"/>
    <w:qFormat/>
    <w:rPr>
      <w:rFonts w:eastAsia="黑体"/>
    </w:rPr>
  </w:style>
  <w:style w:type="paragraph" w:customStyle="1" w:styleId="afff8">
    <w:name w:val="一级条标题"/>
    <w:next w:val="a"/>
    <w:link w:val="Char5"/>
    <w:qFormat/>
    <w:pPr>
      <w:spacing w:after="160" w:line="278" w:lineRule="auto"/>
      <w:outlineLvl w:val="2"/>
    </w:pPr>
    <w:rPr>
      <w:rFonts w:asciiTheme="minorHAnsi" w:eastAsia="黑体" w:hAnsiTheme="minorHAnsi" w:cstheme="minorBidi"/>
      <w:kern w:val="2"/>
      <w:sz w:val="21"/>
      <w:szCs w:val="22"/>
    </w:rPr>
  </w:style>
  <w:style w:type="character" w:customStyle="1" w:styleId="CRMarker">
    <w:name w:val="CR Marker"/>
    <w:qFormat/>
    <w:rPr>
      <w:rFonts w:ascii="Wingdings" w:hAnsi="Wingdings" w:cs="Wingdings"/>
    </w:rPr>
  </w:style>
  <w:style w:type="character" w:customStyle="1" w:styleId="CharChar141">
    <w:name w:val="Char Char141"/>
    <w:qFormat/>
    <w:rPr>
      <w:rFonts w:ascii="Arial" w:eastAsia="黑体" w:hAnsi="Arial"/>
      <w:kern w:val="2"/>
      <w:sz w:val="21"/>
      <w:szCs w:val="21"/>
      <w:lang w:val="en-US" w:eastAsia="zh-CN" w:bidi="ar-SA"/>
    </w:rPr>
  </w:style>
  <w:style w:type="character" w:customStyle="1" w:styleId="150">
    <w:name w:val="15"/>
    <w:qFormat/>
    <w:rPr>
      <w:rFonts w:ascii="Times New Roman" w:hAnsi="Times New Roman" w:cs="Times New Roman" w:hint="default"/>
      <w:sz w:val="20"/>
      <w:szCs w:val="20"/>
    </w:rPr>
  </w:style>
  <w:style w:type="character" w:customStyle="1" w:styleId="CharChar15">
    <w:name w:val="Char Char15"/>
    <w:qFormat/>
    <w:rPr>
      <w:rFonts w:ascii="Arial" w:eastAsia="黑体" w:hAnsi="Arial"/>
      <w:kern w:val="2"/>
      <w:sz w:val="24"/>
      <w:szCs w:val="24"/>
      <w:lang w:val="en-US" w:eastAsia="zh-CN" w:bidi="ar-SA"/>
    </w:rPr>
  </w:style>
  <w:style w:type="character" w:customStyle="1" w:styleId="4Char1">
    <w:name w:val="标题 4 Char1"/>
    <w:qFormat/>
    <w:locked/>
    <w:rPr>
      <w:rFonts w:ascii="Arial" w:eastAsia="黑体" w:hAnsi="Arial" w:cs="宋体"/>
      <w:b/>
      <w:bCs/>
      <w:kern w:val="2"/>
      <w:sz w:val="28"/>
      <w:szCs w:val="28"/>
    </w:rPr>
  </w:style>
  <w:style w:type="character" w:customStyle="1" w:styleId="CharChar221">
    <w:name w:val="Char Char221"/>
    <w:qFormat/>
    <w:rPr>
      <w:rFonts w:eastAsia="宋体"/>
      <w:b/>
      <w:bCs/>
      <w:kern w:val="44"/>
      <w:sz w:val="44"/>
      <w:szCs w:val="44"/>
      <w:lang w:val="en-US" w:eastAsia="zh-CN" w:bidi="ar-SA"/>
    </w:rPr>
  </w:style>
  <w:style w:type="character" w:customStyle="1" w:styleId="HTMLChar1">
    <w:name w:val="HTML 地址 Char1"/>
    <w:qFormat/>
    <w:rPr>
      <w:rFonts w:eastAsia="Times New Roman"/>
      <w:i/>
      <w:iCs/>
      <w:kern w:val="2"/>
      <w:sz w:val="21"/>
    </w:rPr>
  </w:style>
  <w:style w:type="character" w:customStyle="1" w:styleId="font61">
    <w:name w:val="font61"/>
    <w:qFormat/>
    <w:rPr>
      <w:rFonts w:ascii="Times New Roman" w:hAnsi="Times New Roman" w:cs="Times New Roman" w:hint="default"/>
      <w:color w:val="FF0000"/>
      <w:sz w:val="18"/>
      <w:szCs w:val="18"/>
      <w:u w:val="none"/>
    </w:rPr>
  </w:style>
  <w:style w:type="character" w:customStyle="1" w:styleId="CharChar7">
    <w:name w:val="Char Char7"/>
    <w:qFormat/>
    <w:rPr>
      <w:rFonts w:ascii="Tahoma" w:hAnsi="Tahoma"/>
      <w:kern w:val="2"/>
      <w:sz w:val="16"/>
      <w:szCs w:val="16"/>
      <w:lang w:bidi="ar-SA"/>
    </w:rPr>
  </w:style>
  <w:style w:type="character" w:customStyle="1" w:styleId="CharChar131">
    <w:name w:val="Char Char131"/>
    <w:qFormat/>
    <w:rPr>
      <w:rFonts w:ascii="Tahoma" w:hAnsi="Tahoma"/>
      <w:shd w:val="clear" w:color="auto" w:fill="000080"/>
      <w:lang w:val="en-GB" w:eastAsia="de-DE" w:bidi="ar-SA"/>
    </w:rPr>
  </w:style>
  <w:style w:type="character" w:customStyle="1" w:styleId="CharChar101">
    <w:name w:val="Char Char101"/>
    <w:qFormat/>
    <w:rPr>
      <w:kern w:val="2"/>
      <w:sz w:val="21"/>
      <w:szCs w:val="24"/>
      <w:lang w:bidi="ar-SA"/>
    </w:rPr>
  </w:style>
  <w:style w:type="character" w:customStyle="1" w:styleId="font112">
    <w:name w:val="font112"/>
    <w:qFormat/>
    <w:rPr>
      <w:rFonts w:ascii="Times New Roman" w:hAnsi="Times New Roman" w:cs="Times New Roman" w:hint="default"/>
      <w:color w:val="000000"/>
      <w:sz w:val="18"/>
      <w:szCs w:val="18"/>
      <w:u w:val="none"/>
    </w:rPr>
  </w:style>
  <w:style w:type="character" w:customStyle="1" w:styleId="5Char1">
    <w:name w:val="标题 5 Char1"/>
    <w:qFormat/>
    <w:locked/>
    <w:rPr>
      <w:b/>
      <w:bCs/>
      <w:kern w:val="2"/>
      <w:sz w:val="28"/>
      <w:szCs w:val="28"/>
    </w:rPr>
  </w:style>
  <w:style w:type="character" w:customStyle="1" w:styleId="Char21">
    <w:name w:val="日期 Char2"/>
    <w:qFormat/>
    <w:locked/>
    <w:rPr>
      <w:rFonts w:eastAsia="Times New Roman"/>
      <w:szCs w:val="24"/>
      <w:lang w:val="fr-FR" w:eastAsia="fr-FR"/>
    </w:rPr>
  </w:style>
  <w:style w:type="character" w:customStyle="1" w:styleId="afff9">
    <w:name w:val="发布"/>
    <w:qFormat/>
    <w:rPr>
      <w:rFonts w:ascii="黑体" w:eastAsia="黑体"/>
      <w:spacing w:val="22"/>
      <w:w w:val="100"/>
      <w:position w:val="3"/>
      <w:sz w:val="28"/>
    </w:rPr>
  </w:style>
  <w:style w:type="character" w:customStyle="1" w:styleId="CommentSubjectChar">
    <w:name w:val="Comment Subject Char"/>
    <w:qFormat/>
    <w:rPr>
      <w:b/>
      <w:sz w:val="24"/>
    </w:rPr>
  </w:style>
  <w:style w:type="character" w:customStyle="1" w:styleId="CharChar10">
    <w:name w:val="Char Char10"/>
    <w:qFormat/>
    <w:rPr>
      <w:kern w:val="2"/>
      <w:sz w:val="21"/>
      <w:szCs w:val="24"/>
      <w:lang w:bidi="ar-SA"/>
    </w:rPr>
  </w:style>
  <w:style w:type="character" w:customStyle="1" w:styleId="font161">
    <w:name w:val="font161"/>
    <w:qFormat/>
    <w:rPr>
      <w:rFonts w:ascii="宋体" w:eastAsia="宋体" w:hAnsi="宋体" w:cs="宋体" w:hint="eastAsia"/>
      <w:color w:val="FF0000"/>
      <w:sz w:val="18"/>
      <w:szCs w:val="18"/>
      <w:u w:val="none"/>
    </w:rPr>
  </w:style>
  <w:style w:type="character" w:customStyle="1" w:styleId="Char22">
    <w:name w:val="纯文本 Char2"/>
    <w:qFormat/>
    <w:rPr>
      <w:rFonts w:ascii="宋体" w:eastAsia="Times New Roman" w:hAnsi="Courier New"/>
      <w:szCs w:val="21"/>
      <w:lang w:val="fr-FR" w:eastAsia="fr-FR"/>
    </w:rPr>
  </w:style>
  <w:style w:type="character" w:customStyle="1" w:styleId="CharChar21">
    <w:name w:val="Char Char21"/>
    <w:qFormat/>
    <w:rPr>
      <w:rFonts w:ascii="Arial" w:eastAsia="黑体" w:hAnsi="Arial" w:cs="Times New Roman"/>
      <w:bCs/>
      <w:kern w:val="2"/>
      <w:sz w:val="21"/>
      <w:szCs w:val="32"/>
      <w:lang w:val="en-US" w:eastAsia="zh-CN" w:bidi="ar-SA"/>
    </w:rPr>
  </w:style>
  <w:style w:type="character" w:customStyle="1" w:styleId="CharChar14">
    <w:name w:val="Char Char14"/>
    <w:qFormat/>
    <w:rPr>
      <w:rFonts w:ascii="Arial" w:eastAsia="黑体" w:hAnsi="Arial"/>
      <w:kern w:val="2"/>
      <w:sz w:val="21"/>
      <w:szCs w:val="21"/>
      <w:lang w:val="en-US" w:eastAsia="zh-CN" w:bidi="ar-SA"/>
    </w:rPr>
  </w:style>
  <w:style w:type="character" w:customStyle="1" w:styleId="6Char1">
    <w:name w:val="标题 6 Char1"/>
    <w:qFormat/>
    <w:locked/>
    <w:rPr>
      <w:rFonts w:ascii="Arial" w:eastAsia="黑体" w:hAnsi="Arial" w:cs="宋体"/>
      <w:b/>
      <w:bCs/>
      <w:kern w:val="2"/>
      <w:sz w:val="24"/>
    </w:rPr>
  </w:style>
  <w:style w:type="character" w:customStyle="1" w:styleId="Marker2">
    <w:name w:val="Marker2"/>
    <w:qFormat/>
    <w:rPr>
      <w:rFonts w:cs="Times New Roman"/>
      <w:color w:val="FF0000"/>
    </w:rPr>
  </w:style>
  <w:style w:type="character" w:customStyle="1" w:styleId="CRMinorChangeDeleted">
    <w:name w:val="CR Minor Change Deleted"/>
    <w:qFormat/>
    <w:rPr>
      <w:rFonts w:cs="Times New Roman"/>
      <w:dstrike/>
      <w:u w:val="double"/>
    </w:rPr>
  </w:style>
  <w:style w:type="character" w:customStyle="1" w:styleId="Marker1">
    <w:name w:val="Marker1"/>
    <w:qFormat/>
    <w:rPr>
      <w:rFonts w:cs="Times New Roman"/>
      <w:color w:val="008000"/>
    </w:rPr>
  </w:style>
  <w:style w:type="character" w:customStyle="1" w:styleId="apple-style-span">
    <w:name w:val="apple-style-span"/>
    <w:qFormat/>
    <w:rPr>
      <w:rFonts w:cs="Times New Roman"/>
    </w:rPr>
  </w:style>
  <w:style w:type="character" w:customStyle="1" w:styleId="def3">
    <w:name w:val="def3"/>
    <w:qFormat/>
    <w:rPr>
      <w:rFonts w:cs="Times New Roman"/>
    </w:rPr>
  </w:style>
  <w:style w:type="character" w:customStyle="1" w:styleId="CharChar1">
    <w:name w:val="Char Char1"/>
    <w:qFormat/>
    <w:rPr>
      <w:kern w:val="2"/>
      <w:sz w:val="18"/>
      <w:szCs w:val="18"/>
      <w:lang w:bidi="ar-SA"/>
    </w:rPr>
  </w:style>
  <w:style w:type="character" w:customStyle="1" w:styleId="font11">
    <w:name w:val="font11"/>
    <w:qFormat/>
    <w:rPr>
      <w:rFonts w:ascii="宋体" w:eastAsia="宋体" w:hAnsi="宋体" w:cs="宋体" w:hint="eastAsia"/>
      <w:color w:val="000000"/>
      <w:sz w:val="18"/>
      <w:szCs w:val="18"/>
      <w:u w:val="none"/>
    </w:rPr>
  </w:style>
  <w:style w:type="character" w:customStyle="1" w:styleId="CharChar8">
    <w:name w:val="Char Char8"/>
    <w:qFormat/>
    <w:rPr>
      <w:kern w:val="2"/>
      <w:sz w:val="18"/>
      <w:szCs w:val="18"/>
      <w:lang w:bidi="ar-SA"/>
    </w:rPr>
  </w:style>
  <w:style w:type="character" w:customStyle="1" w:styleId="CharChar17">
    <w:name w:val="Char Char17"/>
    <w:qFormat/>
    <w:rPr>
      <w:rFonts w:ascii="Arial" w:eastAsia="黑体" w:hAnsi="Arial"/>
      <w:b/>
      <w:bCs/>
      <w:kern w:val="2"/>
      <w:sz w:val="24"/>
      <w:szCs w:val="24"/>
      <w:lang w:val="en-US" w:eastAsia="zh-CN" w:bidi="ar-SA"/>
    </w:rPr>
  </w:style>
  <w:style w:type="character" w:customStyle="1" w:styleId="font191">
    <w:name w:val="font191"/>
    <w:qFormat/>
    <w:rPr>
      <w:rFonts w:ascii="宋体" w:eastAsia="宋体" w:hAnsi="宋体" w:cs="宋体" w:hint="eastAsia"/>
      <w:color w:val="000000"/>
      <w:sz w:val="18"/>
      <w:szCs w:val="18"/>
      <w:u w:val="none"/>
    </w:rPr>
  </w:style>
  <w:style w:type="character" w:customStyle="1" w:styleId="CharChar81">
    <w:name w:val="Char Char81"/>
    <w:qFormat/>
    <w:rPr>
      <w:kern w:val="2"/>
      <w:sz w:val="18"/>
      <w:szCs w:val="18"/>
      <w:lang w:bidi="ar-SA"/>
    </w:rPr>
  </w:style>
  <w:style w:type="character" w:customStyle="1" w:styleId="apple-converted-space">
    <w:name w:val="apple-converted-space"/>
    <w:qFormat/>
  </w:style>
  <w:style w:type="character" w:customStyle="1" w:styleId="Marker">
    <w:name w:val="Marker"/>
    <w:qFormat/>
    <w:rPr>
      <w:rFonts w:cs="Times New Roman"/>
      <w:color w:val="0000FF"/>
    </w:rPr>
  </w:style>
  <w:style w:type="character" w:customStyle="1" w:styleId="CharChar191">
    <w:name w:val="Char Char191"/>
    <w:qFormat/>
    <w:rPr>
      <w:rFonts w:ascii="Arial" w:eastAsia="黑体" w:hAnsi="Arial"/>
      <w:b/>
      <w:bCs/>
      <w:kern w:val="2"/>
      <w:sz w:val="28"/>
      <w:szCs w:val="28"/>
      <w:lang w:val="en-US" w:eastAsia="zh-CN" w:bidi="ar-SA"/>
    </w:rPr>
  </w:style>
  <w:style w:type="character" w:customStyle="1" w:styleId="Char23">
    <w:name w:val="批注主题 Char2"/>
    <w:qFormat/>
    <w:rPr>
      <w:rFonts w:eastAsia="Times New Roman"/>
      <w:b/>
      <w:bCs/>
      <w:sz w:val="24"/>
      <w:szCs w:val="24"/>
      <w:lang w:val="fr-FR" w:eastAsia="fr-FR"/>
    </w:rPr>
  </w:style>
  <w:style w:type="character" w:customStyle="1" w:styleId="font121">
    <w:name w:val="font121"/>
    <w:qFormat/>
    <w:rPr>
      <w:rFonts w:ascii="Times New Roman" w:hAnsi="Times New Roman" w:cs="Times New Roman" w:hint="default"/>
      <w:color w:val="FF0000"/>
      <w:sz w:val="18"/>
      <w:szCs w:val="18"/>
      <w:u w:val="none"/>
    </w:rPr>
  </w:style>
  <w:style w:type="character" w:customStyle="1" w:styleId="CharChar18">
    <w:name w:val="Char Char18"/>
    <w:qFormat/>
    <w:rPr>
      <w:rFonts w:eastAsia="宋体"/>
      <w:b/>
      <w:bCs/>
      <w:kern w:val="2"/>
      <w:sz w:val="28"/>
      <w:szCs w:val="28"/>
      <w:lang w:val="en-US" w:eastAsia="zh-CN" w:bidi="ar-SA"/>
    </w:rPr>
  </w:style>
  <w:style w:type="character" w:customStyle="1" w:styleId="CharChar31">
    <w:name w:val="Char Char31"/>
    <w:qFormat/>
    <w:rPr>
      <w:sz w:val="16"/>
      <w:lang w:val="en-GB" w:bidi="ar-SA"/>
    </w:rPr>
  </w:style>
  <w:style w:type="character" w:customStyle="1" w:styleId="7Char1">
    <w:name w:val="标题 7 Char1"/>
    <w:qFormat/>
    <w:locked/>
    <w:rPr>
      <w:b/>
      <w:bCs/>
      <w:kern w:val="2"/>
      <w:sz w:val="24"/>
    </w:rPr>
  </w:style>
  <w:style w:type="character" w:customStyle="1" w:styleId="DocumentMapChar">
    <w:name w:val="Document Map Char"/>
    <w:qFormat/>
    <w:rPr>
      <w:sz w:val="24"/>
      <w:shd w:val="clear" w:color="auto" w:fill="000080"/>
    </w:rPr>
  </w:style>
  <w:style w:type="character" w:customStyle="1" w:styleId="labellist1">
    <w:name w:val="label_list1"/>
    <w:qFormat/>
  </w:style>
  <w:style w:type="character" w:customStyle="1" w:styleId="Char24">
    <w:name w:val="引用 Char2"/>
    <w:uiPriority w:val="29"/>
    <w:qFormat/>
    <w:rPr>
      <w:i/>
      <w:iCs/>
      <w:color w:val="000000"/>
      <w:kern w:val="2"/>
      <w:sz w:val="21"/>
    </w:rPr>
  </w:style>
  <w:style w:type="character" w:customStyle="1" w:styleId="HTMLChar3">
    <w:name w:val="HTML 预设格式 Char3"/>
    <w:qFormat/>
    <w:locked/>
    <w:rPr>
      <w:rFonts w:ascii="Courier New" w:eastAsia="Times New Roman" w:hAnsi="Courier New"/>
    </w:rPr>
  </w:style>
  <w:style w:type="character" w:customStyle="1" w:styleId="Char11">
    <w:name w:val="正文文本缩进 Char1"/>
    <w:qFormat/>
    <w:rPr>
      <w:rFonts w:eastAsia="Times New Roman"/>
      <w:kern w:val="2"/>
      <w:sz w:val="21"/>
      <w:lang w:val="fr-FR" w:eastAsia="fr-FR"/>
    </w:rPr>
  </w:style>
  <w:style w:type="character" w:customStyle="1" w:styleId="Char25">
    <w:name w:val="脚注文本 Char2"/>
    <w:qFormat/>
    <w:locked/>
    <w:rPr>
      <w:rFonts w:ascii="宋体" w:eastAsia="Times New Roman"/>
      <w:sz w:val="18"/>
      <w:szCs w:val="18"/>
      <w:lang w:val="fr-FR" w:eastAsia="fr-FR"/>
    </w:rPr>
  </w:style>
  <w:style w:type="character" w:customStyle="1" w:styleId="2Char20">
    <w:name w:val="正文首行缩进 2 Char2"/>
    <w:qFormat/>
    <w:rPr>
      <w:rFonts w:eastAsia="Times New Roman"/>
      <w:szCs w:val="21"/>
      <w:lang w:val="fr-FR" w:eastAsia="fr-FR"/>
    </w:rPr>
  </w:style>
  <w:style w:type="character" w:customStyle="1" w:styleId="8Char1">
    <w:name w:val="标题 8 Char1"/>
    <w:qFormat/>
    <w:rPr>
      <w:rFonts w:ascii="Arial" w:eastAsia="黑体" w:hAnsi="Arial"/>
      <w:kern w:val="2"/>
      <w:sz w:val="24"/>
    </w:rPr>
  </w:style>
  <w:style w:type="character" w:customStyle="1" w:styleId="font101">
    <w:name w:val="font101"/>
    <w:qFormat/>
    <w:rPr>
      <w:rFonts w:ascii="Times New Roman" w:hAnsi="Times New Roman" w:cs="Times New Roman" w:hint="default"/>
      <w:color w:val="000000"/>
      <w:sz w:val="18"/>
      <w:szCs w:val="18"/>
      <w:u w:val="none"/>
    </w:rPr>
  </w:style>
  <w:style w:type="character" w:customStyle="1" w:styleId="font151">
    <w:name w:val="font151"/>
    <w:qFormat/>
    <w:rPr>
      <w:rFonts w:ascii="Times New Roman" w:hAnsi="Times New Roman" w:cs="Times New Roman" w:hint="default"/>
      <w:color w:val="000000"/>
      <w:sz w:val="20"/>
      <w:szCs w:val="20"/>
      <w:u w:val="none"/>
    </w:rPr>
  </w:style>
  <w:style w:type="character" w:customStyle="1" w:styleId="CharChar181">
    <w:name w:val="Char Char181"/>
    <w:qFormat/>
    <w:rPr>
      <w:rFonts w:eastAsia="宋体"/>
      <w:b/>
      <w:bCs/>
      <w:kern w:val="2"/>
      <w:sz w:val="28"/>
      <w:szCs w:val="28"/>
      <w:lang w:val="en-US" w:eastAsia="zh-CN" w:bidi="ar-SA"/>
    </w:rPr>
  </w:style>
  <w:style w:type="character" w:customStyle="1" w:styleId="110">
    <w:name w:val="11"/>
    <w:qFormat/>
    <w:rPr>
      <w:sz w:val="21"/>
    </w:rPr>
  </w:style>
  <w:style w:type="character" w:customStyle="1" w:styleId="font51">
    <w:name w:val="font51"/>
    <w:qFormat/>
    <w:rPr>
      <w:rFonts w:ascii="Times New Roman" w:hAnsi="Times New Roman" w:cs="Times New Roman" w:hint="default"/>
      <w:color w:val="000000"/>
      <w:sz w:val="18"/>
      <w:szCs w:val="18"/>
      <w:u w:val="none"/>
    </w:rPr>
  </w:style>
  <w:style w:type="character" w:customStyle="1" w:styleId="Deleted">
    <w:name w:val="Deleted"/>
    <w:qFormat/>
    <w:rPr>
      <w:rFonts w:cs="Times New Roman"/>
      <w:strike/>
    </w:rPr>
  </w:style>
  <w:style w:type="character" w:customStyle="1" w:styleId="Char26">
    <w:name w:val="批注文字 Char2"/>
    <w:qFormat/>
    <w:locked/>
    <w:rPr>
      <w:rFonts w:ascii="Calibri" w:eastAsia="Times New Roman" w:hAnsi="Calibri"/>
      <w:szCs w:val="21"/>
      <w:lang w:val="fr-FR" w:eastAsia="fr-FR"/>
    </w:rPr>
  </w:style>
  <w:style w:type="character" w:customStyle="1" w:styleId="CharChar20">
    <w:name w:val="Char Char20"/>
    <w:qFormat/>
    <w:rPr>
      <w:rFonts w:eastAsia="宋体"/>
      <w:b/>
      <w:bCs/>
      <w:kern w:val="2"/>
      <w:sz w:val="32"/>
      <w:szCs w:val="32"/>
      <w:lang w:val="en-US" w:eastAsia="zh-CN" w:bidi="ar-SA"/>
    </w:rPr>
  </w:style>
  <w:style w:type="character" w:customStyle="1" w:styleId="afffa">
    <w:name w:val="引用 字符"/>
    <w:link w:val="afffb"/>
    <w:qFormat/>
    <w:rPr>
      <w:color w:val="000000"/>
      <w:szCs w:val="21"/>
    </w:rPr>
  </w:style>
  <w:style w:type="paragraph" w:styleId="afffb">
    <w:name w:val="Quote"/>
    <w:basedOn w:val="a"/>
    <w:next w:val="a"/>
    <w:link w:val="afffa"/>
    <w:qFormat/>
    <w:rPr>
      <w:rFonts w:asciiTheme="minorHAnsi" w:eastAsiaTheme="minorEastAsia" w:hAnsiTheme="minorHAnsi" w:cstheme="minorBidi"/>
      <w:color w:val="000000"/>
      <w:szCs w:val="21"/>
    </w:rPr>
  </w:style>
  <w:style w:type="character" w:customStyle="1" w:styleId="18">
    <w:name w:val="引用 字符1"/>
    <w:basedOn w:val="a0"/>
    <w:uiPriority w:val="99"/>
    <w:qFormat/>
    <w:rPr>
      <w:rFonts w:ascii="Calibri" w:eastAsia="宋体" w:hAnsi="Calibri" w:cs="Times New Roman"/>
      <w:i/>
      <w:iCs/>
      <w:color w:val="404040" w:themeColor="text1" w:themeTint="BF"/>
    </w:rPr>
  </w:style>
  <w:style w:type="character" w:customStyle="1" w:styleId="Char12">
    <w:name w:val="标题 Char1"/>
    <w:qFormat/>
    <w:locked/>
    <w:rPr>
      <w:rFonts w:ascii="Arial" w:eastAsia="Times New Roman" w:hAnsi="Arial"/>
      <w:b/>
      <w:bCs/>
      <w:kern w:val="2"/>
      <w:sz w:val="32"/>
      <w:szCs w:val="32"/>
      <w:lang w:val="fr-FR" w:eastAsia="fr-FR"/>
    </w:rPr>
  </w:style>
  <w:style w:type="character" w:customStyle="1" w:styleId="font231">
    <w:name w:val="font231"/>
    <w:qFormat/>
    <w:rPr>
      <w:rFonts w:ascii="宋体" w:eastAsia="宋体" w:hAnsi="宋体" w:cs="宋体" w:hint="eastAsia"/>
      <w:color w:val="000000"/>
      <w:sz w:val="18"/>
      <w:szCs w:val="18"/>
      <w:u w:val="none"/>
    </w:rPr>
  </w:style>
  <w:style w:type="character" w:customStyle="1" w:styleId="Char6">
    <w:name w:val="附录公式 Char"/>
    <w:link w:val="afffc"/>
    <w:qFormat/>
    <w:rPr>
      <w:rFonts w:ascii="宋体" w:eastAsia="Times New Roman" w:hAnsi="宋体"/>
      <w:szCs w:val="21"/>
    </w:rPr>
  </w:style>
  <w:style w:type="paragraph" w:customStyle="1" w:styleId="afffc">
    <w:name w:val="附录公式"/>
    <w:basedOn w:val="afff3"/>
    <w:next w:val="afff3"/>
    <w:link w:val="Char6"/>
    <w:qFormat/>
    <w:pPr>
      <w:tabs>
        <w:tab w:val="center" w:pos="4201"/>
        <w:tab w:val="right" w:leader="dot" w:pos="9298"/>
      </w:tabs>
      <w:ind w:firstLine="420"/>
    </w:pPr>
    <w:rPr>
      <w:rFonts w:hAnsi="宋体" w:cstheme="minorBidi"/>
      <w:kern w:val="2"/>
      <w:szCs w:val="21"/>
    </w:rPr>
  </w:style>
  <w:style w:type="character" w:customStyle="1" w:styleId="Added">
    <w:name w:val="Added"/>
    <w:qFormat/>
    <w:rPr>
      <w:rFonts w:cs="Times New Roman"/>
      <w:b/>
      <w:u w:val="single"/>
    </w:rPr>
  </w:style>
  <w:style w:type="character" w:customStyle="1" w:styleId="2Char1">
    <w:name w:val="标题 2 Char1"/>
    <w:qFormat/>
    <w:locked/>
    <w:rPr>
      <w:rFonts w:ascii="Arial" w:eastAsia="黑体" w:hAnsi="Arial" w:cs="宋体"/>
      <w:bCs/>
      <w:kern w:val="2"/>
      <w:sz w:val="21"/>
      <w:szCs w:val="32"/>
    </w:rPr>
  </w:style>
  <w:style w:type="character" w:customStyle="1" w:styleId="swank10b">
    <w:name w:val="swank10b"/>
    <w:qFormat/>
    <w:rPr>
      <w:rFonts w:ascii="Times New Roman" w:eastAsia="宋体" w:hAnsi="Times New Roman"/>
      <w:color w:val="auto"/>
      <w:spacing w:val="0"/>
      <w:w w:val="100"/>
      <w:kern w:val="24"/>
      <w:position w:val="0"/>
      <w:sz w:val="24"/>
      <w:szCs w:val="24"/>
      <w:u w:val="none"/>
      <w:vertAlign w:val="baseline"/>
    </w:rPr>
  </w:style>
  <w:style w:type="character" w:customStyle="1" w:styleId="highlight1">
    <w:name w:val="highlight1"/>
    <w:qFormat/>
    <w:rPr>
      <w:sz w:val="21"/>
      <w:szCs w:val="21"/>
    </w:rPr>
  </w:style>
  <w:style w:type="character" w:customStyle="1" w:styleId="CharChar91">
    <w:name w:val="Char Char91"/>
    <w:qFormat/>
    <w:rPr>
      <w:rFonts w:eastAsia="宋体"/>
      <w:kern w:val="2"/>
      <w:sz w:val="21"/>
      <w:szCs w:val="24"/>
      <w:lang w:val="en-US" w:eastAsia="zh-CN" w:bidi="ar-SA"/>
    </w:rPr>
  </w:style>
  <w:style w:type="character" w:customStyle="1" w:styleId="font201">
    <w:name w:val="font201"/>
    <w:qFormat/>
    <w:rPr>
      <w:rFonts w:ascii="宋体" w:eastAsia="宋体" w:hAnsi="宋体" w:cs="宋体" w:hint="eastAsia"/>
      <w:color w:val="000000"/>
      <w:sz w:val="18"/>
      <w:szCs w:val="18"/>
      <w:u w:val="none"/>
    </w:rPr>
  </w:style>
  <w:style w:type="character" w:customStyle="1" w:styleId="074CharChar">
    <w:name w:val="正文＋首行缩进:  0.74 厘米 Char Char"/>
    <w:link w:val="074"/>
    <w:qFormat/>
    <w:rPr>
      <w:sz w:val="24"/>
    </w:rPr>
  </w:style>
  <w:style w:type="paragraph" w:customStyle="1" w:styleId="074">
    <w:name w:val="正文＋首行缩进:  0.74 厘米"/>
    <w:basedOn w:val="a"/>
    <w:link w:val="074CharChar"/>
    <w:qFormat/>
    <w:pPr>
      <w:spacing w:line="360" w:lineRule="auto"/>
      <w:ind w:firstLine="420"/>
      <w:jc w:val="left"/>
    </w:pPr>
    <w:rPr>
      <w:rFonts w:asciiTheme="minorHAnsi" w:eastAsiaTheme="minorEastAsia" w:hAnsiTheme="minorHAnsi" w:cstheme="minorBidi"/>
      <w:sz w:val="24"/>
    </w:rPr>
  </w:style>
  <w:style w:type="character" w:customStyle="1" w:styleId="2Char21">
    <w:name w:val="正文文本缩进 2 Char2"/>
    <w:qFormat/>
    <w:rPr>
      <w:rFonts w:eastAsia="Times New Roman"/>
      <w:color w:val="000000"/>
      <w:sz w:val="24"/>
      <w:szCs w:val="24"/>
      <w:lang w:val="fr-FR" w:eastAsia="fr-FR"/>
    </w:rPr>
  </w:style>
  <w:style w:type="character" w:customStyle="1" w:styleId="CharChar11">
    <w:name w:val="Char Char11"/>
    <w:qFormat/>
    <w:rPr>
      <w:b/>
      <w:bCs/>
      <w:kern w:val="2"/>
      <w:sz w:val="21"/>
      <w:lang w:bidi="ar-SA"/>
    </w:rPr>
  </w:style>
  <w:style w:type="character" w:customStyle="1" w:styleId="name1">
    <w:name w:val="name1"/>
    <w:qFormat/>
    <w:rPr>
      <w:rFonts w:cs="Times New Roman"/>
      <w:b/>
      <w:bCs/>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Char12">
    <w:name w:val="Char Char12"/>
    <w:qFormat/>
    <w:rPr>
      <w:kern w:val="2"/>
      <w:sz w:val="18"/>
      <w:szCs w:val="18"/>
      <w:lang w:bidi="ar-SA"/>
    </w:rPr>
  </w:style>
  <w:style w:type="character" w:customStyle="1" w:styleId="3Char1">
    <w:name w:val="标题 3 Char1"/>
    <w:qFormat/>
    <w:locked/>
    <w:rPr>
      <w:rFonts w:eastAsia="黑体"/>
      <w:bCs/>
      <w:kern w:val="2"/>
      <w:sz w:val="21"/>
      <w:szCs w:val="32"/>
    </w:rPr>
  </w:style>
  <w:style w:type="character" w:customStyle="1" w:styleId="word11">
    <w:name w:val="word11"/>
    <w:qFormat/>
    <w:rPr>
      <w:rFonts w:cs="Times New Roman"/>
      <w:color w:val="auto"/>
      <w:spacing w:val="300"/>
      <w:sz w:val="18"/>
      <w:szCs w:val="18"/>
    </w:rPr>
  </w:style>
  <w:style w:type="character" w:customStyle="1" w:styleId="Char27">
    <w:name w:val="批注框文本 Char2"/>
    <w:qFormat/>
    <w:rPr>
      <w:rFonts w:eastAsia="Times New Roman"/>
      <w:sz w:val="18"/>
      <w:szCs w:val="18"/>
      <w:lang w:val="fr-FR" w:eastAsia="fr-FR"/>
    </w:rPr>
  </w:style>
  <w:style w:type="character" w:customStyle="1" w:styleId="CharChar22">
    <w:name w:val="Char Char22"/>
    <w:qFormat/>
    <w:rPr>
      <w:rFonts w:eastAsia="宋体"/>
      <w:b/>
      <w:bCs/>
      <w:kern w:val="44"/>
      <w:sz w:val="44"/>
      <w:szCs w:val="44"/>
      <w:lang w:val="en-US" w:eastAsia="zh-CN" w:bidi="ar-SA"/>
    </w:rPr>
  </w:style>
  <w:style w:type="character" w:customStyle="1" w:styleId="9Char1">
    <w:name w:val="标题 9 Char1"/>
    <w:qFormat/>
    <w:locked/>
    <w:rPr>
      <w:rFonts w:ascii="Arial" w:eastAsia="黑体" w:hAnsi="Arial"/>
      <w:kern w:val="2"/>
      <w:sz w:val="21"/>
      <w:szCs w:val="21"/>
    </w:rPr>
  </w:style>
  <w:style w:type="character" w:customStyle="1" w:styleId="Char28">
    <w:name w:val="文档结构图 Char2"/>
    <w:qFormat/>
    <w:rPr>
      <w:rFonts w:eastAsia="Times New Roman"/>
      <w:sz w:val="2"/>
      <w:szCs w:val="2"/>
      <w:shd w:val="clear" w:color="auto" w:fill="000080"/>
      <w:lang w:val="fr-FR" w:eastAsia="fr-FR"/>
    </w:rPr>
  </w:style>
  <w:style w:type="character" w:customStyle="1" w:styleId="Char30">
    <w:name w:val="正文首行缩进 Char3"/>
    <w:qFormat/>
    <w:locked/>
    <w:rPr>
      <w:rFonts w:eastAsia="Times New Roman"/>
      <w:sz w:val="24"/>
      <w:szCs w:val="24"/>
      <w:lang w:val="fr-FR" w:eastAsia="fr-FR"/>
    </w:rPr>
  </w:style>
  <w:style w:type="character" w:customStyle="1" w:styleId="CRMinorChangeAdded">
    <w:name w:val="CR Minor Change Added"/>
    <w:qFormat/>
    <w:rPr>
      <w:rFonts w:cs="Times New Roman"/>
      <w:u w:val="double"/>
    </w:rPr>
  </w:style>
  <w:style w:type="character" w:customStyle="1" w:styleId="Char29">
    <w:name w:val="尾注文本 Char2"/>
    <w:qFormat/>
    <w:rPr>
      <w:rFonts w:eastAsia="Times New Roman"/>
      <w:sz w:val="24"/>
      <w:szCs w:val="24"/>
      <w:lang w:val="fr-FR" w:eastAsia="fr-FR"/>
    </w:rPr>
  </w:style>
  <w:style w:type="character" w:customStyle="1" w:styleId="font241">
    <w:name w:val="font241"/>
    <w:qFormat/>
    <w:rPr>
      <w:rFonts w:ascii="宋体" w:eastAsia="宋体" w:hAnsi="宋体" w:cs="宋体" w:hint="eastAsia"/>
      <w:color w:val="000000"/>
      <w:sz w:val="18"/>
      <w:szCs w:val="18"/>
      <w:u w:val="none"/>
    </w:rPr>
  </w:style>
  <w:style w:type="character" w:customStyle="1" w:styleId="BodyTextFirstIndentChar">
    <w:name w:val="Body Text First Indent Char"/>
    <w:qFormat/>
    <w:rPr>
      <w:rFonts w:ascii="Times New Roman" w:eastAsia="宋体" w:hAnsi="Times New Roman" w:cs="Times New Roman"/>
      <w:sz w:val="24"/>
      <w:szCs w:val="24"/>
    </w:rPr>
  </w:style>
  <w:style w:type="character" w:customStyle="1" w:styleId="CharCharChar">
    <w:name w:val="一级条标题 Char Char Char"/>
    <w:link w:val="CharChar0"/>
    <w:qFormat/>
    <w:rPr>
      <w:rFonts w:eastAsia="黑体"/>
    </w:rPr>
  </w:style>
  <w:style w:type="paragraph" w:customStyle="1" w:styleId="CharChar0">
    <w:name w:val="一级条标题 Char Char"/>
    <w:next w:val="afff3"/>
    <w:link w:val="CharCharChar"/>
    <w:qFormat/>
    <w:pPr>
      <w:tabs>
        <w:tab w:val="left" w:pos="360"/>
      </w:tabs>
      <w:spacing w:after="160" w:line="278" w:lineRule="auto"/>
      <w:outlineLvl w:val="2"/>
    </w:pPr>
    <w:rPr>
      <w:rFonts w:asciiTheme="minorHAnsi" w:eastAsia="黑体" w:hAnsiTheme="minorHAnsi" w:cstheme="minorBidi"/>
      <w:kern w:val="2"/>
      <w:sz w:val="21"/>
      <w:szCs w:val="22"/>
    </w:rPr>
  </w:style>
  <w:style w:type="character" w:customStyle="1" w:styleId="PlainTextChar">
    <w:name w:val="Plain Text Char"/>
    <w:qFormat/>
    <w:rPr>
      <w:rFonts w:ascii="宋体" w:eastAsia="宋体" w:hAnsi="Courier New" w:cs="宋体"/>
      <w:kern w:val="2"/>
      <w:sz w:val="21"/>
      <w:szCs w:val="21"/>
      <w:lang w:val="en-US" w:eastAsia="zh-CN" w:bidi="ar-SA"/>
    </w:rPr>
  </w:style>
  <w:style w:type="character" w:customStyle="1" w:styleId="CharChar110">
    <w:name w:val="Char Char110"/>
    <w:qFormat/>
    <w:rPr>
      <w:kern w:val="2"/>
      <w:sz w:val="18"/>
      <w:szCs w:val="18"/>
      <w:lang w:bidi="ar-SA"/>
    </w:rPr>
  </w:style>
  <w:style w:type="character" w:customStyle="1" w:styleId="2Char0">
    <w:name w:val="正文+ 首行缩进2 Char"/>
    <w:link w:val="2d"/>
    <w:qFormat/>
    <w:rPr>
      <w:szCs w:val="24"/>
    </w:rPr>
  </w:style>
  <w:style w:type="paragraph" w:customStyle="1" w:styleId="2d">
    <w:name w:val="正文+ 首行缩进2"/>
    <w:basedOn w:val="a"/>
    <w:next w:val="a"/>
    <w:link w:val="2Char0"/>
    <w:qFormat/>
    <w:pPr>
      <w:widowControl/>
      <w:spacing w:line="360" w:lineRule="auto"/>
      <w:ind w:firstLineChars="200" w:firstLine="480"/>
      <w:jc w:val="left"/>
    </w:pPr>
    <w:rPr>
      <w:rFonts w:asciiTheme="minorHAnsi" w:eastAsiaTheme="minorEastAsia" w:hAnsiTheme="minorHAnsi" w:cstheme="minorBidi"/>
      <w:szCs w:val="24"/>
    </w:rPr>
  </w:style>
  <w:style w:type="character" w:customStyle="1" w:styleId="CRTextDeleted">
    <w:name w:val="CR TextDeleted"/>
    <w:qFormat/>
    <w:rPr>
      <w:rFonts w:cs="Times New Roman"/>
    </w:rPr>
  </w:style>
  <w:style w:type="character" w:customStyle="1" w:styleId="CRDeleted">
    <w:name w:val="CR Deleted"/>
    <w:qFormat/>
    <w:rPr>
      <w:rFonts w:cs="Times New Roman"/>
      <w:dstrike/>
      <w:lang w:val="en-GB"/>
    </w:rPr>
  </w:style>
  <w:style w:type="character" w:customStyle="1" w:styleId="CharChar201">
    <w:name w:val="Char Char201"/>
    <w:qFormat/>
    <w:rPr>
      <w:rFonts w:eastAsia="宋体"/>
      <w:b/>
      <w:bCs/>
      <w:kern w:val="2"/>
      <w:sz w:val="32"/>
      <w:szCs w:val="32"/>
      <w:lang w:val="en-US" w:eastAsia="zh-CN" w:bidi="ar-SA"/>
    </w:rPr>
  </w:style>
  <w:style w:type="paragraph" w:customStyle="1" w:styleId="Annexetitreacte">
    <w:name w:val="Annexe titre (act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ListNumberLevel3">
    <w:name w:val="List Number (Level 3)"/>
    <w:basedOn w:val="a"/>
    <w:qFormat/>
    <w:pPr>
      <w:widowControl/>
      <w:tabs>
        <w:tab w:val="left" w:pos="2126"/>
      </w:tabs>
      <w:spacing w:before="120" w:after="120"/>
      <w:ind w:left="2126" w:hanging="709"/>
    </w:pPr>
    <w:rPr>
      <w:rFonts w:ascii="Times New Roman" w:hAnsi="Times New Roman"/>
      <w:kern w:val="0"/>
      <w:sz w:val="24"/>
      <w:szCs w:val="20"/>
      <w:lang w:val="en-GB" w:eastAsia="de-DE"/>
    </w:rPr>
  </w:style>
  <w:style w:type="paragraph" w:customStyle="1" w:styleId="afffd">
    <w:name w:val="条文脚注"/>
    <w:basedOn w:val="aff1"/>
    <w:qFormat/>
    <w:pPr>
      <w:ind w:leftChars="200" w:left="780" w:hangingChars="200" w:hanging="360"/>
      <w:jc w:val="both"/>
    </w:pPr>
  </w:style>
  <w:style w:type="paragraph" w:customStyle="1" w:styleId="Fichefinanciretravailtitre">
    <w:name w:val="Fiche financière (travail) titr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Confidentialit">
    <w:name w:val="Confidentialité"/>
    <w:basedOn w:val="a"/>
    <w:next w:val="Statut"/>
    <w:qFormat/>
    <w:pPr>
      <w:widowControl/>
      <w:spacing w:before="240" w:after="240"/>
      <w:ind w:left="5103"/>
    </w:pPr>
    <w:rPr>
      <w:rFonts w:ascii="Times New Roman" w:hAnsi="Times New Roman"/>
      <w:kern w:val="0"/>
      <w:sz w:val="24"/>
      <w:szCs w:val="20"/>
      <w:u w:val="single"/>
      <w:lang w:val="en-GB" w:eastAsia="de-DE"/>
    </w:rPr>
  </w:style>
  <w:style w:type="paragraph" w:customStyle="1" w:styleId="Statut">
    <w:name w:val="Statut"/>
    <w:basedOn w:val="a"/>
    <w:next w:val="Typedudocument"/>
    <w:qFormat/>
    <w:pPr>
      <w:widowControl/>
      <w:spacing w:before="360"/>
      <w:jc w:val="center"/>
    </w:pPr>
    <w:rPr>
      <w:rFonts w:ascii="Times New Roman" w:hAnsi="Times New Roman"/>
      <w:kern w:val="0"/>
      <w:sz w:val="24"/>
      <w:szCs w:val="20"/>
      <w:lang w:val="en-GB" w:eastAsia="de-DE"/>
    </w:rPr>
  </w:style>
  <w:style w:type="paragraph" w:customStyle="1" w:styleId="Typedudocument">
    <w:name w:val="Type du document"/>
    <w:basedOn w:val="a"/>
    <w:next w:val="Datedadoption"/>
    <w:qFormat/>
    <w:pPr>
      <w:widowControl/>
      <w:spacing w:before="360"/>
      <w:jc w:val="center"/>
    </w:pPr>
    <w:rPr>
      <w:rFonts w:ascii="Times New Roman" w:hAnsi="Times New Roman"/>
      <w:b/>
      <w:kern w:val="0"/>
      <w:sz w:val="24"/>
      <w:szCs w:val="20"/>
      <w:lang w:val="en-GB" w:eastAsia="de-DE"/>
    </w:rPr>
  </w:style>
  <w:style w:type="paragraph" w:customStyle="1" w:styleId="Datedadoption">
    <w:name w:val="Date d'adoption"/>
    <w:basedOn w:val="a"/>
    <w:next w:val="Titreobjet"/>
    <w:qFormat/>
    <w:pPr>
      <w:widowControl/>
      <w:spacing w:before="360"/>
      <w:jc w:val="center"/>
    </w:pPr>
    <w:rPr>
      <w:rFonts w:ascii="Times New Roman" w:hAnsi="Times New Roman"/>
      <w:b/>
      <w:kern w:val="0"/>
      <w:sz w:val="24"/>
      <w:szCs w:val="20"/>
      <w:lang w:val="en-GB" w:eastAsia="de-DE"/>
    </w:rPr>
  </w:style>
  <w:style w:type="paragraph" w:customStyle="1" w:styleId="Titreobjet">
    <w:name w:val="Titre objet"/>
    <w:basedOn w:val="a"/>
    <w:next w:val="Sous-titreobjet"/>
    <w:qFormat/>
    <w:pPr>
      <w:widowControl/>
      <w:spacing w:before="360" w:after="360"/>
      <w:jc w:val="center"/>
    </w:pPr>
    <w:rPr>
      <w:rFonts w:ascii="Times New Roman" w:hAnsi="Times New Roman"/>
      <w:b/>
      <w:kern w:val="0"/>
      <w:sz w:val="24"/>
      <w:szCs w:val="20"/>
      <w:lang w:val="en-GB" w:eastAsia="de-DE"/>
    </w:rPr>
  </w:style>
  <w:style w:type="paragraph" w:customStyle="1" w:styleId="Sous-titreobjet">
    <w:name w:val="Sous-titre objet"/>
    <w:basedOn w:val="a"/>
    <w:qFormat/>
    <w:pPr>
      <w:widowControl/>
      <w:jc w:val="center"/>
    </w:pPr>
    <w:rPr>
      <w:rFonts w:ascii="Times New Roman" w:hAnsi="Times New Roman"/>
      <w:b/>
      <w:kern w:val="0"/>
      <w:sz w:val="24"/>
      <w:szCs w:val="20"/>
      <w:lang w:val="en-GB" w:eastAsia="de-DE"/>
    </w:rPr>
  </w:style>
  <w:style w:type="paragraph" w:customStyle="1" w:styleId="PointDouble2">
    <w:name w:val="PointDouble 2"/>
    <w:basedOn w:val="a"/>
    <w:qFormat/>
    <w:pPr>
      <w:widowControl/>
      <w:tabs>
        <w:tab w:val="left" w:pos="1984"/>
      </w:tabs>
      <w:spacing w:before="120" w:after="120"/>
      <w:ind w:left="2551" w:hanging="1134"/>
    </w:pPr>
    <w:rPr>
      <w:rFonts w:ascii="Times New Roman" w:hAnsi="Times New Roman"/>
      <w:kern w:val="0"/>
      <w:sz w:val="24"/>
      <w:szCs w:val="20"/>
      <w:lang w:val="en-GB" w:eastAsia="de-DE"/>
    </w:rPr>
  </w:style>
  <w:style w:type="paragraph" w:customStyle="1" w:styleId="ManualNumPar4">
    <w:name w:val="Manual NumPar 4"/>
    <w:basedOn w:val="a"/>
    <w:next w:val="Text4"/>
    <w:qFormat/>
    <w:pPr>
      <w:widowControl/>
      <w:spacing w:before="120" w:after="120"/>
      <w:ind w:left="850" w:hanging="850"/>
    </w:pPr>
    <w:rPr>
      <w:rFonts w:ascii="Times New Roman" w:hAnsi="Times New Roman"/>
      <w:kern w:val="0"/>
      <w:sz w:val="24"/>
      <w:szCs w:val="20"/>
      <w:lang w:val="en-GB" w:eastAsia="de-DE"/>
    </w:rPr>
  </w:style>
  <w:style w:type="paragraph" w:customStyle="1" w:styleId="Text4">
    <w:name w:val="Text 4"/>
    <w:basedOn w:val="a"/>
    <w:qFormat/>
    <w:pPr>
      <w:widowControl/>
      <w:spacing w:before="120" w:after="120"/>
      <w:ind w:left="850"/>
    </w:pPr>
    <w:rPr>
      <w:rFonts w:ascii="Times New Roman" w:hAnsi="Times New Roman"/>
      <w:kern w:val="0"/>
      <w:sz w:val="24"/>
      <w:szCs w:val="20"/>
      <w:lang w:val="en-GB" w:eastAsia="de-DE"/>
    </w:rPr>
  </w:style>
  <w:style w:type="paragraph" w:customStyle="1" w:styleId="afffe">
    <w:name w:val="标准书脚_偶数页"/>
    <w:qFormat/>
    <w:pPr>
      <w:spacing w:before="120" w:after="160" w:line="278" w:lineRule="auto"/>
    </w:pPr>
    <w:rPr>
      <w:sz w:val="18"/>
    </w:rPr>
  </w:style>
  <w:style w:type="paragraph" w:customStyle="1" w:styleId="ListDash4">
    <w:name w:val="List Dash 4"/>
    <w:basedOn w:val="a"/>
    <w:qFormat/>
    <w:pPr>
      <w:widowControl/>
      <w:tabs>
        <w:tab w:val="left" w:pos="420"/>
      </w:tabs>
      <w:spacing w:before="120" w:after="120"/>
      <w:ind w:left="420" w:hanging="420"/>
    </w:pPr>
    <w:rPr>
      <w:rFonts w:ascii="Times New Roman" w:hAnsi="Times New Roman"/>
      <w:kern w:val="0"/>
      <w:sz w:val="24"/>
      <w:szCs w:val="20"/>
      <w:lang w:val="en-GB" w:eastAsia="de-DE"/>
    </w:rPr>
  </w:style>
  <w:style w:type="paragraph" w:customStyle="1" w:styleId="affff">
    <w:name w:val="终结线"/>
    <w:basedOn w:val="a"/>
    <w:qFormat/>
    <w:rPr>
      <w:rFonts w:ascii="Times New Roman" w:hAnsi="Times New Roman"/>
      <w:szCs w:val="20"/>
    </w:rPr>
  </w:style>
  <w:style w:type="paragraph" w:customStyle="1" w:styleId="affff0">
    <w:name w:val="附录表标号"/>
    <w:basedOn w:val="a"/>
    <w:next w:val="afff3"/>
    <w:qFormat/>
    <w:pPr>
      <w:tabs>
        <w:tab w:val="left" w:pos="420"/>
      </w:tabs>
      <w:spacing w:line="14" w:lineRule="exact"/>
      <w:ind w:left="811" w:hanging="448"/>
      <w:jc w:val="center"/>
      <w:outlineLvl w:val="0"/>
    </w:pPr>
    <w:rPr>
      <w:rFonts w:ascii="Times New Roman" w:hAnsi="Times New Roman"/>
      <w:color w:val="FFFFFF"/>
      <w:szCs w:val="20"/>
    </w:rPr>
  </w:style>
  <w:style w:type="paragraph" w:customStyle="1" w:styleId="Tiret1">
    <w:name w:val="Tiret 1"/>
    <w:basedOn w:val="a"/>
    <w:qFormat/>
    <w:pPr>
      <w:widowControl/>
      <w:tabs>
        <w:tab w:val="left" w:pos="1417"/>
      </w:tabs>
      <w:spacing w:before="120" w:after="120"/>
      <w:ind w:left="1417" w:hanging="567"/>
    </w:pPr>
    <w:rPr>
      <w:rFonts w:ascii="Times New Roman" w:hAnsi="Times New Roman"/>
      <w:kern w:val="0"/>
      <w:sz w:val="24"/>
      <w:szCs w:val="20"/>
      <w:lang w:val="en-GB" w:eastAsia="de-DE"/>
    </w:rPr>
  </w:style>
  <w:style w:type="paragraph" w:customStyle="1" w:styleId="ManualHeading3">
    <w:name w:val="Manual Heading 3"/>
    <w:basedOn w:val="a"/>
    <w:next w:val="Text3"/>
    <w:qFormat/>
    <w:pPr>
      <w:keepNext/>
      <w:widowControl/>
      <w:tabs>
        <w:tab w:val="left" w:pos="850"/>
      </w:tabs>
      <w:spacing w:before="120" w:after="120"/>
      <w:ind w:left="850" w:hanging="850"/>
      <w:outlineLvl w:val="2"/>
    </w:pPr>
    <w:rPr>
      <w:rFonts w:ascii="Times New Roman" w:hAnsi="Times New Roman"/>
      <w:i/>
      <w:kern w:val="0"/>
      <w:sz w:val="24"/>
      <w:szCs w:val="20"/>
      <w:lang w:val="en-GB" w:eastAsia="de-DE"/>
    </w:rPr>
  </w:style>
  <w:style w:type="paragraph" w:customStyle="1" w:styleId="Text3">
    <w:name w:val="Text 3"/>
    <w:basedOn w:val="a"/>
    <w:qFormat/>
    <w:pPr>
      <w:widowControl/>
      <w:spacing w:before="120" w:after="120"/>
      <w:ind w:left="850"/>
    </w:pPr>
    <w:rPr>
      <w:rFonts w:ascii="Times New Roman" w:hAnsi="Times New Roman"/>
      <w:kern w:val="0"/>
      <w:sz w:val="24"/>
      <w:szCs w:val="20"/>
      <w:lang w:val="en-GB" w:eastAsia="de-DE"/>
    </w:rPr>
  </w:style>
  <w:style w:type="paragraph" w:customStyle="1" w:styleId="affff1">
    <w:name w:val="三级无"/>
    <w:basedOn w:val="affff2"/>
    <w:qFormat/>
    <w:pPr>
      <w:tabs>
        <w:tab w:val="left" w:pos="1680"/>
      </w:tabs>
    </w:pPr>
    <w:rPr>
      <w:rFonts w:ascii="宋体" w:cs="宋体"/>
    </w:rPr>
  </w:style>
  <w:style w:type="paragraph" w:customStyle="1" w:styleId="affff2">
    <w:name w:val="三级条标题"/>
    <w:basedOn w:val="affff3"/>
    <w:next w:val="afff3"/>
    <w:qFormat/>
    <w:pPr>
      <w:outlineLvl w:val="4"/>
    </w:pPr>
  </w:style>
  <w:style w:type="paragraph" w:customStyle="1" w:styleId="affff3">
    <w:name w:val="二级条标题"/>
    <w:basedOn w:val="a"/>
    <w:next w:val="a"/>
    <w:qFormat/>
    <w:pPr>
      <w:outlineLvl w:val="3"/>
    </w:pPr>
    <w:rPr>
      <w:rFonts w:ascii="Times New Roman" w:hAnsi="Times New Roman"/>
      <w:szCs w:val="20"/>
    </w:rPr>
  </w:style>
  <w:style w:type="paragraph" w:customStyle="1" w:styleId="NumPar2">
    <w:name w:val="Num Par 2"/>
    <w:basedOn w:val="aff1"/>
    <w:qFormat/>
    <w:pPr>
      <w:widowControl/>
      <w:snapToGrid/>
      <w:ind w:left="720" w:hanging="720"/>
      <w:jc w:val="both"/>
    </w:pPr>
    <w:rPr>
      <w:sz w:val="20"/>
      <w:szCs w:val="24"/>
      <w:lang w:val="en-GB" w:eastAsia="en-GB"/>
    </w:rPr>
  </w:style>
  <w:style w:type="paragraph" w:customStyle="1" w:styleId="CharChar1CharCharCharCharCharCharCharCharCharCharCharCharCharCharCharCharCharCharChar1CharChar">
    <w:name w:val="Char Char1 Char Char Char Char Char Char Char Char Char Char Char Char Char Char Char Char Char Char Char1 Char Char"/>
    <w:basedOn w:val="a"/>
    <w:next w:val="aff8"/>
    <w:qFormat/>
    <w:pPr>
      <w:widowControl/>
      <w:jc w:val="left"/>
    </w:pPr>
    <w:rPr>
      <w:rFonts w:ascii="Verdana" w:hAnsi="Verdana" w:cs="Verdana"/>
      <w:kern w:val="0"/>
      <w:sz w:val="24"/>
      <w:szCs w:val="24"/>
      <w:lang w:eastAsia="en-US"/>
    </w:rPr>
  </w:style>
  <w:style w:type="paragraph" w:customStyle="1" w:styleId="Nomdelinstitution">
    <w:name w:val="Nom de l'institution"/>
    <w:basedOn w:val="a"/>
    <w:next w:val="Emission"/>
    <w:qFormat/>
    <w:pPr>
      <w:widowControl/>
      <w:jc w:val="left"/>
    </w:pPr>
    <w:rPr>
      <w:rFonts w:ascii="Arial" w:hAnsi="Arial" w:cs="Arial"/>
      <w:kern w:val="0"/>
      <w:sz w:val="24"/>
      <w:szCs w:val="20"/>
      <w:lang w:val="en-GB" w:eastAsia="de-DE"/>
    </w:rPr>
  </w:style>
  <w:style w:type="paragraph" w:customStyle="1" w:styleId="Emission">
    <w:name w:val="Emission"/>
    <w:basedOn w:val="a"/>
    <w:next w:val="Rfrenceinstitutionelle"/>
    <w:qFormat/>
    <w:pPr>
      <w:widowControl/>
      <w:ind w:left="5103"/>
      <w:jc w:val="left"/>
    </w:pPr>
    <w:rPr>
      <w:rFonts w:ascii="Times New Roman" w:hAnsi="Times New Roman"/>
      <w:kern w:val="0"/>
      <w:sz w:val="24"/>
      <w:szCs w:val="20"/>
      <w:lang w:val="en-GB" w:eastAsia="de-DE"/>
    </w:rPr>
  </w:style>
  <w:style w:type="paragraph" w:customStyle="1" w:styleId="Rfrenceinstitutionelle">
    <w:name w:val="Référence institutionelle"/>
    <w:basedOn w:val="a"/>
    <w:next w:val="Statut"/>
    <w:qFormat/>
    <w:pPr>
      <w:widowControl/>
      <w:spacing w:after="240"/>
      <w:ind w:left="5103"/>
      <w:jc w:val="left"/>
    </w:pPr>
    <w:rPr>
      <w:rFonts w:ascii="Times New Roman" w:hAnsi="Times New Roman"/>
      <w:kern w:val="0"/>
      <w:sz w:val="24"/>
      <w:szCs w:val="20"/>
      <w:lang w:val="en-GB" w:eastAsia="de-DE"/>
    </w:rPr>
  </w:style>
  <w:style w:type="paragraph" w:customStyle="1" w:styleId="affff4">
    <w:name w:val="封面标准英文名称"/>
    <w:basedOn w:val="a"/>
    <w:qFormat/>
    <w:pPr>
      <w:spacing w:before="370" w:line="400" w:lineRule="exact"/>
      <w:jc w:val="center"/>
    </w:pPr>
    <w:rPr>
      <w:rFonts w:ascii="Times New Roman" w:hAnsi="Times New Roman"/>
      <w:sz w:val="28"/>
      <w:szCs w:val="20"/>
    </w:rPr>
  </w:style>
  <w:style w:type="paragraph" w:customStyle="1" w:styleId="CharChar6">
    <w:name w:val="Char Char6"/>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affff5">
    <w:name w:val="数字编号列项（二级）"/>
    <w:qFormat/>
    <w:pPr>
      <w:spacing w:after="160" w:line="278" w:lineRule="auto"/>
      <w:ind w:leftChars="400" w:left="1260" w:hangingChars="200" w:hanging="420"/>
      <w:jc w:val="both"/>
    </w:pPr>
    <w:rPr>
      <w:rFonts w:ascii="宋体"/>
      <w:sz w:val="21"/>
    </w:rPr>
  </w:style>
  <w:style w:type="paragraph" w:customStyle="1" w:styleId="Sous-titreobjetprliminaire">
    <w:name w:val="Sous-titre objet (préliminaire)"/>
    <w:basedOn w:val="a"/>
    <w:qFormat/>
    <w:pPr>
      <w:widowControl/>
      <w:jc w:val="center"/>
    </w:pPr>
    <w:rPr>
      <w:rFonts w:ascii="Times New Roman" w:hAnsi="Times New Roman"/>
      <w:b/>
      <w:kern w:val="0"/>
      <w:sz w:val="24"/>
      <w:szCs w:val="20"/>
      <w:lang w:val="en-GB" w:eastAsia="de-DE"/>
    </w:rPr>
  </w:style>
  <w:style w:type="paragraph" w:customStyle="1" w:styleId="Avertissementtitre">
    <w:name w:val="Avertissement titre"/>
    <w:basedOn w:val="a"/>
    <w:next w:val="a"/>
    <w:qFormat/>
    <w:pPr>
      <w:keepNext/>
      <w:widowControl/>
      <w:spacing w:before="480" w:after="120"/>
    </w:pPr>
    <w:rPr>
      <w:rFonts w:ascii="Times New Roman" w:hAnsi="Times New Roman"/>
      <w:kern w:val="0"/>
      <w:sz w:val="24"/>
      <w:szCs w:val="20"/>
      <w:u w:val="single"/>
      <w:lang w:val="en-GB" w:eastAsia="de-DE"/>
    </w:rPr>
  </w:style>
  <w:style w:type="paragraph" w:customStyle="1" w:styleId="CRadded">
    <w:name w:val="CR added"/>
    <w:basedOn w:val="Point0"/>
    <w:qFormat/>
    <w:pPr>
      <w:ind w:left="0"/>
      <w:jc w:val="center"/>
    </w:pPr>
  </w:style>
  <w:style w:type="paragraph" w:customStyle="1" w:styleId="Point0">
    <w:name w:val="Point 0"/>
    <w:basedOn w:val="a"/>
    <w:qFormat/>
    <w:pPr>
      <w:widowControl/>
      <w:spacing w:before="120" w:after="120"/>
      <w:ind w:left="850" w:hanging="850"/>
    </w:pPr>
    <w:rPr>
      <w:rFonts w:ascii="Times New Roman" w:hAnsi="Times New Roman"/>
      <w:kern w:val="0"/>
      <w:sz w:val="24"/>
      <w:szCs w:val="20"/>
      <w:lang w:val="en-GB" w:eastAsia="de-DE"/>
    </w:rPr>
  </w:style>
  <w:style w:type="paragraph" w:customStyle="1" w:styleId="Fichefinanciretextetable">
    <w:name w:val="Fiche financière texte (table)"/>
    <w:basedOn w:val="a"/>
    <w:qFormat/>
    <w:pPr>
      <w:widowControl/>
      <w:jc w:val="left"/>
    </w:pPr>
    <w:rPr>
      <w:rFonts w:ascii="Times New Roman" w:hAnsi="Times New Roman"/>
      <w:kern w:val="0"/>
      <w:sz w:val="20"/>
      <w:szCs w:val="20"/>
      <w:lang w:val="en-GB" w:eastAsia="en-GB"/>
    </w:rPr>
  </w:style>
  <w:style w:type="paragraph" w:customStyle="1" w:styleId="ListBullet1">
    <w:name w:val="List Bullet 1"/>
    <w:basedOn w:val="a"/>
    <w:qFormat/>
    <w:pPr>
      <w:widowControl/>
      <w:tabs>
        <w:tab w:val="left" w:pos="360"/>
      </w:tabs>
      <w:spacing w:before="120" w:after="120"/>
      <w:ind w:left="360" w:hanging="360"/>
    </w:pPr>
    <w:rPr>
      <w:rFonts w:ascii="Times New Roman" w:hAnsi="Times New Roman"/>
      <w:kern w:val="0"/>
      <w:sz w:val="24"/>
      <w:szCs w:val="20"/>
      <w:lang w:val="en-GB" w:eastAsia="de-DE"/>
    </w:rPr>
  </w:style>
  <w:style w:type="paragraph" w:customStyle="1" w:styleId="ListNumber2Level2">
    <w:name w:val="List Number 2 (Level 2)"/>
    <w:basedOn w:val="Text2"/>
    <w:qFormat/>
    <w:pPr>
      <w:tabs>
        <w:tab w:val="left" w:pos="2268"/>
      </w:tabs>
      <w:ind w:left="2268" w:hanging="708"/>
    </w:pPr>
  </w:style>
  <w:style w:type="paragraph" w:customStyle="1" w:styleId="Text2">
    <w:name w:val="Text 2"/>
    <w:basedOn w:val="a"/>
    <w:qFormat/>
    <w:pPr>
      <w:widowControl/>
      <w:spacing w:before="120" w:after="120"/>
      <w:ind w:left="850"/>
    </w:pPr>
    <w:rPr>
      <w:rFonts w:ascii="Times New Roman" w:hAnsi="Times New Roman"/>
      <w:kern w:val="0"/>
      <w:sz w:val="24"/>
      <w:szCs w:val="20"/>
      <w:lang w:val="en-GB" w:eastAsia="de-DE"/>
    </w:rPr>
  </w:style>
  <w:style w:type="paragraph" w:customStyle="1" w:styleId="ListNumber4Level2">
    <w:name w:val="List Number 4 (Level 2)"/>
    <w:basedOn w:val="Text4"/>
    <w:qFormat/>
    <w:pPr>
      <w:tabs>
        <w:tab w:val="left" w:pos="2268"/>
      </w:tabs>
      <w:ind w:left="2268" w:hanging="708"/>
    </w:pPr>
  </w:style>
  <w:style w:type="paragraph" w:customStyle="1" w:styleId="affff6">
    <w:name w:val="图的脚注"/>
    <w:next w:val="afff3"/>
    <w:qFormat/>
    <w:pPr>
      <w:widowControl w:val="0"/>
      <w:spacing w:after="160" w:line="278" w:lineRule="auto"/>
      <w:ind w:leftChars="200" w:left="840" w:hangingChars="200" w:hanging="420"/>
      <w:jc w:val="both"/>
    </w:pPr>
    <w:rPr>
      <w:rFonts w:ascii="宋体" w:cs="宋体"/>
      <w:sz w:val="18"/>
      <w:szCs w:val="18"/>
    </w:rPr>
  </w:style>
  <w:style w:type="paragraph" w:customStyle="1" w:styleId="CharChar24">
    <w:name w:val="Char Char24"/>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TOC1">
    <w:name w:val="TOC 标题1"/>
    <w:basedOn w:val="a"/>
    <w:next w:val="a"/>
    <w:qFormat/>
    <w:pPr>
      <w:widowControl/>
      <w:spacing w:before="120" w:after="240"/>
      <w:jc w:val="center"/>
    </w:pPr>
    <w:rPr>
      <w:rFonts w:ascii="Times New Roman" w:hAnsi="Times New Roman"/>
      <w:b/>
      <w:kern w:val="0"/>
      <w:sz w:val="28"/>
      <w:szCs w:val="20"/>
      <w:lang w:val="en-GB" w:eastAsia="de-DE"/>
    </w:rPr>
  </w:style>
  <w:style w:type="paragraph" w:customStyle="1" w:styleId="NumPar3">
    <w:name w:val="NumPar 3"/>
    <w:basedOn w:val="a"/>
    <w:next w:val="Text3"/>
    <w:qFormat/>
    <w:pPr>
      <w:widowControl/>
      <w:tabs>
        <w:tab w:val="left" w:pos="1417"/>
      </w:tabs>
      <w:spacing w:before="120" w:after="120"/>
      <w:ind w:left="1417" w:hanging="567"/>
    </w:pPr>
    <w:rPr>
      <w:rFonts w:ascii="Times New Roman" w:hAnsi="Times New Roman"/>
      <w:kern w:val="0"/>
      <w:sz w:val="24"/>
      <w:szCs w:val="20"/>
      <w:lang w:val="en-GB" w:eastAsia="de-DE"/>
    </w:rPr>
  </w:style>
  <w:style w:type="paragraph" w:customStyle="1" w:styleId="Titrearticle">
    <w:name w:val="Titre article"/>
    <w:basedOn w:val="a"/>
    <w:next w:val="a"/>
    <w:qFormat/>
    <w:pPr>
      <w:keepNext/>
      <w:widowControl/>
      <w:spacing w:before="360" w:after="120"/>
      <w:jc w:val="center"/>
    </w:pPr>
    <w:rPr>
      <w:rFonts w:ascii="Times New Roman" w:hAnsi="Times New Roman"/>
      <w:i/>
      <w:kern w:val="0"/>
      <w:sz w:val="24"/>
      <w:szCs w:val="20"/>
      <w:lang w:val="en-GB" w:eastAsia="de-DE"/>
    </w:rPr>
  </w:style>
  <w:style w:type="paragraph" w:customStyle="1" w:styleId="Statutprliminaire">
    <w:name w:val="Statut (préliminaire)"/>
    <w:basedOn w:val="a"/>
    <w:next w:val="a"/>
    <w:qFormat/>
    <w:pPr>
      <w:widowControl/>
      <w:spacing w:before="360"/>
      <w:jc w:val="center"/>
    </w:pPr>
    <w:rPr>
      <w:rFonts w:ascii="Times New Roman" w:hAnsi="Times New Roman"/>
      <w:kern w:val="0"/>
      <w:sz w:val="24"/>
      <w:szCs w:val="20"/>
      <w:lang w:val="en-GB" w:eastAsia="de-DE"/>
    </w:rPr>
  </w:style>
  <w:style w:type="paragraph" w:customStyle="1" w:styleId="19">
    <w:name w:val="无间隔1"/>
    <w:qFormat/>
    <w:pPr>
      <w:widowControl w:val="0"/>
      <w:spacing w:after="160" w:line="278" w:lineRule="auto"/>
      <w:jc w:val="both"/>
    </w:pPr>
    <w:rPr>
      <w:rFonts w:ascii="Calibri" w:hAnsi="Calibri"/>
      <w:kern w:val="2"/>
      <w:sz w:val="21"/>
      <w:szCs w:val="22"/>
    </w:rPr>
  </w:style>
  <w:style w:type="paragraph" w:customStyle="1" w:styleId="affff7">
    <w:name w:val="注："/>
    <w:next w:val="afff3"/>
    <w:qFormat/>
    <w:pPr>
      <w:widowControl w:val="0"/>
      <w:autoSpaceDE w:val="0"/>
      <w:autoSpaceDN w:val="0"/>
      <w:spacing w:after="160" w:line="278" w:lineRule="auto"/>
      <w:ind w:left="840" w:hanging="420"/>
      <w:jc w:val="both"/>
    </w:pPr>
    <w:rPr>
      <w:rFonts w:ascii="宋体"/>
      <w:sz w:val="18"/>
    </w:rPr>
  </w:style>
  <w:style w:type="paragraph" w:customStyle="1" w:styleId="affff8">
    <w:name w:val="注×："/>
    <w:qFormat/>
    <w:pPr>
      <w:widowControl w:val="0"/>
      <w:tabs>
        <w:tab w:val="left" w:pos="630"/>
      </w:tabs>
      <w:autoSpaceDE w:val="0"/>
      <w:autoSpaceDN w:val="0"/>
      <w:spacing w:after="160" w:line="278" w:lineRule="auto"/>
      <w:ind w:left="900" w:hanging="500"/>
      <w:jc w:val="both"/>
    </w:pPr>
    <w:rPr>
      <w:rFonts w:ascii="宋体"/>
      <w:sz w:val="18"/>
    </w:rPr>
  </w:style>
  <w:style w:type="paragraph" w:customStyle="1" w:styleId="affff9">
    <w:name w:val="附录五级条标题"/>
    <w:basedOn w:val="affffa"/>
    <w:next w:val="afff3"/>
    <w:qFormat/>
    <w:pPr>
      <w:outlineLvl w:val="6"/>
    </w:pPr>
  </w:style>
  <w:style w:type="paragraph" w:customStyle="1" w:styleId="affffa">
    <w:name w:val="附录四级条标题"/>
    <w:basedOn w:val="affffb"/>
    <w:next w:val="afff3"/>
    <w:qFormat/>
    <w:pPr>
      <w:outlineLvl w:val="5"/>
    </w:pPr>
  </w:style>
  <w:style w:type="paragraph" w:customStyle="1" w:styleId="affffb">
    <w:name w:val="附录三级条标题"/>
    <w:basedOn w:val="affffc"/>
    <w:next w:val="afff3"/>
    <w:qFormat/>
    <w:pPr>
      <w:outlineLvl w:val="4"/>
    </w:pPr>
  </w:style>
  <w:style w:type="paragraph" w:customStyle="1" w:styleId="affffc">
    <w:name w:val="附录二级条标题"/>
    <w:basedOn w:val="a"/>
    <w:next w:val="afff3"/>
    <w:qFormat/>
    <w:pPr>
      <w:outlineLvl w:val="3"/>
    </w:pPr>
    <w:rPr>
      <w:rFonts w:ascii="Times New Roman" w:hAnsi="Times New Roman"/>
      <w:szCs w:val="20"/>
    </w:rPr>
  </w:style>
  <w:style w:type="paragraph" w:customStyle="1" w:styleId="p20">
    <w:name w:val="p20"/>
    <w:basedOn w:val="a"/>
    <w:qFormat/>
    <w:pPr>
      <w:widowControl/>
      <w:jc w:val="left"/>
    </w:pPr>
    <w:rPr>
      <w:rFonts w:ascii="Times New Roman" w:hAnsi="Times New Roman"/>
      <w:kern w:val="0"/>
      <w:sz w:val="20"/>
      <w:szCs w:val="20"/>
    </w:rPr>
  </w:style>
  <w:style w:type="paragraph" w:customStyle="1" w:styleId="Institutionquiagit">
    <w:name w:val="Institution qui agit"/>
    <w:basedOn w:val="a"/>
    <w:next w:val="a"/>
    <w:qFormat/>
    <w:pPr>
      <w:keepNext/>
      <w:widowControl/>
      <w:spacing w:before="600" w:after="120"/>
    </w:pPr>
    <w:rPr>
      <w:rFonts w:ascii="Times New Roman" w:hAnsi="Times New Roman"/>
      <w:kern w:val="0"/>
      <w:sz w:val="24"/>
      <w:szCs w:val="20"/>
      <w:lang w:val="en-GB" w:eastAsia="de-DE"/>
    </w:rPr>
  </w:style>
  <w:style w:type="paragraph" w:customStyle="1" w:styleId="affffd">
    <w:name w:val="实施日期"/>
    <w:basedOn w:val="a"/>
    <w:qFormat/>
    <w:pPr>
      <w:jc w:val="right"/>
    </w:pPr>
    <w:rPr>
      <w:rFonts w:ascii="Times New Roman" w:hAnsi="Times New Roman"/>
      <w:szCs w:val="20"/>
    </w:rPr>
  </w:style>
  <w:style w:type="paragraph" w:customStyle="1" w:styleId="affffe">
    <w:name w:val="前言、引言标题"/>
    <w:next w:val="a"/>
    <w:qFormat/>
    <w:pPr>
      <w:shd w:val="clear" w:color="FFFFFF" w:fill="FFFFFF"/>
      <w:spacing w:before="640" w:after="560" w:line="278" w:lineRule="auto"/>
      <w:jc w:val="center"/>
      <w:outlineLvl w:val="0"/>
    </w:pPr>
    <w:rPr>
      <w:rFonts w:ascii="黑体" w:eastAsia="黑体"/>
      <w:sz w:val="32"/>
    </w:rPr>
  </w:style>
  <w:style w:type="paragraph" w:customStyle="1" w:styleId="FooterLandscape">
    <w:name w:val="FooterLandscape"/>
    <w:basedOn w:val="a"/>
    <w:qFormat/>
    <w:pPr>
      <w:widowControl/>
      <w:tabs>
        <w:tab w:val="center" w:pos="7285"/>
        <w:tab w:val="center" w:pos="10913"/>
        <w:tab w:val="right" w:pos="15137"/>
      </w:tabs>
      <w:spacing w:before="360"/>
      <w:ind w:left="-567" w:right="-567"/>
      <w:jc w:val="left"/>
    </w:pPr>
    <w:rPr>
      <w:rFonts w:ascii="Times New Roman" w:hAnsi="Times New Roman"/>
      <w:kern w:val="0"/>
      <w:sz w:val="24"/>
      <w:szCs w:val="20"/>
      <w:lang w:val="en-GB" w:eastAsia="de-DE"/>
    </w:rPr>
  </w:style>
  <w:style w:type="paragraph" w:customStyle="1" w:styleId="1a">
    <w:name w:val="表内容1"/>
    <w:basedOn w:val="a"/>
    <w:qFormat/>
    <w:pPr>
      <w:jc w:val="center"/>
    </w:pPr>
    <w:rPr>
      <w:rFonts w:ascii="Times New Roman" w:hAnsi="Times New Roman" w:cs="宋体"/>
      <w:kern w:val="0"/>
      <w:sz w:val="18"/>
      <w:szCs w:val="18"/>
    </w:rPr>
  </w:style>
  <w:style w:type="paragraph" w:customStyle="1" w:styleId="1b">
    <w:name w:val="标题1 +文题"/>
    <w:basedOn w:val="1"/>
    <w:next w:val="a"/>
    <w:qFormat/>
    <w:pPr>
      <w:keepNext/>
      <w:keepLines/>
      <w:spacing w:line="360" w:lineRule="auto"/>
      <w:jc w:val="center"/>
    </w:pPr>
    <w:rPr>
      <w:rFonts w:ascii="黑体" w:cs="宋体" w:hint="default"/>
      <w:sz w:val="32"/>
      <w:szCs w:val="20"/>
    </w:rPr>
  </w:style>
  <w:style w:type="paragraph" w:customStyle="1" w:styleId="Marke">
    <w:name w:val="Marke"/>
    <w:basedOn w:val="Point1"/>
    <w:qFormat/>
    <w:pPr>
      <w:spacing w:line="360" w:lineRule="auto"/>
    </w:pPr>
  </w:style>
  <w:style w:type="paragraph" w:customStyle="1" w:styleId="Point1">
    <w:name w:val="Point 1"/>
    <w:basedOn w:val="a"/>
    <w:qFormat/>
    <w:pPr>
      <w:widowControl/>
      <w:spacing w:before="120" w:after="120"/>
      <w:ind w:left="1417" w:hanging="567"/>
    </w:pPr>
    <w:rPr>
      <w:rFonts w:ascii="Times New Roman" w:hAnsi="Times New Roman"/>
      <w:kern w:val="0"/>
      <w:sz w:val="24"/>
      <w:szCs w:val="20"/>
      <w:lang w:val="en-GB" w:eastAsia="de-DE"/>
    </w:rPr>
  </w:style>
  <w:style w:type="paragraph" w:customStyle="1" w:styleId="Langueoriginale">
    <w:name w:val="Langue originale"/>
    <w:basedOn w:val="a"/>
    <w:next w:val="Phrasefinale"/>
    <w:qFormat/>
    <w:pPr>
      <w:widowControl/>
      <w:spacing w:before="360" w:after="120"/>
      <w:jc w:val="center"/>
    </w:pPr>
    <w:rPr>
      <w:rFonts w:ascii="Times New Roman" w:hAnsi="Times New Roman"/>
      <w:caps/>
      <w:kern w:val="0"/>
      <w:sz w:val="24"/>
      <w:szCs w:val="20"/>
      <w:lang w:val="en-GB" w:eastAsia="de-DE"/>
    </w:rPr>
  </w:style>
  <w:style w:type="paragraph" w:customStyle="1" w:styleId="Phrasefinale">
    <w:name w:val="Phrase finale"/>
    <w:basedOn w:val="a"/>
    <w:next w:val="a"/>
    <w:qFormat/>
    <w:pPr>
      <w:widowControl/>
      <w:spacing w:before="360"/>
      <w:jc w:val="center"/>
    </w:pPr>
    <w:rPr>
      <w:rFonts w:ascii="Times New Roman" w:hAnsi="Times New Roman"/>
      <w:kern w:val="0"/>
      <w:sz w:val="24"/>
      <w:szCs w:val="20"/>
      <w:lang w:val="en-GB" w:eastAsia="de-DE"/>
    </w:rPr>
  </w:style>
  <w:style w:type="paragraph" w:customStyle="1" w:styleId="Applicationdirecte">
    <w:name w:val="Application directe"/>
    <w:basedOn w:val="a"/>
    <w:next w:val="Fait"/>
    <w:qFormat/>
    <w:pPr>
      <w:widowControl/>
      <w:spacing w:before="480" w:after="120"/>
    </w:pPr>
    <w:rPr>
      <w:rFonts w:ascii="Times New Roman" w:hAnsi="Times New Roman"/>
      <w:kern w:val="0"/>
      <w:sz w:val="24"/>
      <w:szCs w:val="20"/>
      <w:lang w:val="en-GB" w:eastAsia="de-DE"/>
    </w:rPr>
  </w:style>
  <w:style w:type="paragraph" w:customStyle="1" w:styleId="Fait">
    <w:name w:val="Fait à"/>
    <w:basedOn w:val="a"/>
    <w:next w:val="Institutionquisigne"/>
    <w:qFormat/>
    <w:pPr>
      <w:keepNext/>
      <w:widowControl/>
      <w:spacing w:before="120"/>
    </w:pPr>
    <w:rPr>
      <w:rFonts w:ascii="Times New Roman" w:hAnsi="Times New Roman"/>
      <w:kern w:val="0"/>
      <w:sz w:val="24"/>
      <w:szCs w:val="20"/>
      <w:lang w:val="en-GB" w:eastAsia="de-DE"/>
    </w:rPr>
  </w:style>
  <w:style w:type="paragraph" w:customStyle="1" w:styleId="Institutionquisigne">
    <w:name w:val="Institution qui signe"/>
    <w:basedOn w:val="a"/>
    <w:next w:val="Personnequisigne"/>
    <w:qFormat/>
    <w:pPr>
      <w:keepNext/>
      <w:widowControl/>
      <w:tabs>
        <w:tab w:val="left" w:pos="4252"/>
      </w:tabs>
      <w:spacing w:before="720"/>
    </w:pPr>
    <w:rPr>
      <w:rFonts w:ascii="Times New Roman" w:hAnsi="Times New Roman"/>
      <w:i/>
      <w:kern w:val="0"/>
      <w:sz w:val="24"/>
      <w:szCs w:val="20"/>
      <w:lang w:val="en-GB" w:eastAsia="de-DE"/>
    </w:rPr>
  </w:style>
  <w:style w:type="paragraph" w:customStyle="1" w:styleId="Personnequisigne">
    <w:name w:val="Personne qui signe"/>
    <w:basedOn w:val="a"/>
    <w:next w:val="Institutionquisigne"/>
    <w:qFormat/>
    <w:pPr>
      <w:widowControl/>
      <w:tabs>
        <w:tab w:val="left" w:pos="4252"/>
      </w:tabs>
      <w:jc w:val="left"/>
    </w:pPr>
    <w:rPr>
      <w:rFonts w:ascii="Times New Roman" w:hAnsi="Times New Roman"/>
      <w:i/>
      <w:kern w:val="0"/>
      <w:sz w:val="24"/>
      <w:szCs w:val="20"/>
      <w:lang w:val="en-GB" w:eastAsia="de-DE"/>
    </w:rPr>
  </w:style>
  <w:style w:type="paragraph" w:customStyle="1" w:styleId="CharChar2">
    <w:name w:val="Char Char2"/>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CharChar5">
    <w:name w:val="Char Char5"/>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afffff">
    <w:name w:val="示例后文字"/>
    <w:basedOn w:val="afff3"/>
    <w:next w:val="afff3"/>
    <w:qFormat/>
    <w:pPr>
      <w:tabs>
        <w:tab w:val="center" w:pos="4201"/>
        <w:tab w:val="right" w:leader="dot" w:pos="9298"/>
      </w:tabs>
      <w:ind w:firstLine="360"/>
    </w:pPr>
    <w:rPr>
      <w:sz w:val="18"/>
      <w:szCs w:val="18"/>
    </w:rPr>
  </w:style>
  <w:style w:type="paragraph" w:customStyle="1" w:styleId="1c">
    <w:name w:val="列出段落1"/>
    <w:basedOn w:val="a"/>
    <w:qFormat/>
    <w:pPr>
      <w:ind w:firstLineChars="200" w:firstLine="420"/>
    </w:pPr>
    <w:rPr>
      <w:rFonts w:cs="Calibri"/>
      <w:szCs w:val="21"/>
    </w:rPr>
  </w:style>
  <w:style w:type="paragraph" w:customStyle="1" w:styleId="afffff0">
    <w:name w:val="发布部门"/>
    <w:next w:val="afff3"/>
    <w:qFormat/>
    <w:pPr>
      <w:spacing w:after="160" w:line="278" w:lineRule="auto"/>
      <w:jc w:val="center"/>
    </w:pPr>
    <w:rPr>
      <w:rFonts w:ascii="宋体"/>
      <w:b/>
      <w:spacing w:val="20"/>
      <w:w w:val="135"/>
      <w:sz w:val="36"/>
    </w:rPr>
  </w:style>
  <w:style w:type="paragraph" w:customStyle="1" w:styleId="ManualNumPar2">
    <w:name w:val="Manual NumPar 2"/>
    <w:basedOn w:val="a"/>
    <w:next w:val="Text2"/>
    <w:qFormat/>
    <w:pPr>
      <w:widowControl/>
      <w:spacing w:before="120" w:after="120"/>
      <w:ind w:left="850" w:hanging="850"/>
    </w:pPr>
    <w:rPr>
      <w:rFonts w:ascii="Times New Roman" w:hAnsi="Times New Roman"/>
      <w:kern w:val="0"/>
      <w:sz w:val="24"/>
      <w:szCs w:val="20"/>
      <w:lang w:val="en-GB" w:eastAsia="de-DE"/>
    </w:rPr>
  </w:style>
  <w:style w:type="paragraph" w:customStyle="1" w:styleId="afffff1">
    <w:name w:val="图标脚注说明"/>
    <w:basedOn w:val="afff3"/>
    <w:qFormat/>
    <w:pPr>
      <w:tabs>
        <w:tab w:val="center" w:pos="4201"/>
        <w:tab w:val="right" w:leader="dot" w:pos="9298"/>
      </w:tabs>
      <w:ind w:left="840" w:firstLineChars="0" w:hanging="420"/>
    </w:pPr>
    <w:rPr>
      <w:sz w:val="18"/>
      <w:szCs w:val="18"/>
    </w:rPr>
  </w:style>
  <w:style w:type="paragraph" w:customStyle="1" w:styleId="Char7">
    <w:name w:val="Char"/>
    <w:basedOn w:val="a"/>
    <w:next w:val="aff8"/>
    <w:qFormat/>
    <w:pPr>
      <w:widowControl/>
      <w:jc w:val="left"/>
    </w:pPr>
    <w:rPr>
      <w:rFonts w:ascii="Times New Roman" w:hAnsi="Times New Roman"/>
      <w:szCs w:val="24"/>
    </w:rPr>
  </w:style>
  <w:style w:type="paragraph" w:customStyle="1" w:styleId="p0">
    <w:name w:val="p0"/>
    <w:basedOn w:val="a"/>
    <w:qFormat/>
    <w:pPr>
      <w:widowControl/>
    </w:pPr>
    <w:rPr>
      <w:rFonts w:ascii="Times New Roman" w:hAnsi="Times New Roman"/>
      <w:kern w:val="0"/>
      <w:szCs w:val="20"/>
    </w:rPr>
  </w:style>
  <w:style w:type="paragraph" w:customStyle="1" w:styleId="2e">
    <w:name w:val="封面标准号2"/>
    <w:basedOn w:val="1d"/>
    <w:qFormat/>
    <w:pPr>
      <w:adjustRightInd w:val="0"/>
      <w:spacing w:before="357" w:line="280" w:lineRule="exact"/>
    </w:pPr>
  </w:style>
  <w:style w:type="paragraph" w:customStyle="1" w:styleId="1d">
    <w:name w:val="封面标准号1"/>
    <w:qFormat/>
    <w:pPr>
      <w:widowControl w:val="0"/>
      <w:kinsoku w:val="0"/>
      <w:overflowPunct w:val="0"/>
      <w:autoSpaceDE w:val="0"/>
      <w:autoSpaceDN w:val="0"/>
      <w:spacing w:before="308" w:after="160" w:line="278" w:lineRule="auto"/>
      <w:jc w:val="right"/>
      <w:textAlignment w:val="center"/>
    </w:pPr>
    <w:rPr>
      <w:sz w:val="28"/>
    </w:rPr>
  </w:style>
  <w:style w:type="paragraph" w:customStyle="1" w:styleId="2f">
    <w:name w:val="封面标准文稿类别2"/>
    <w:basedOn w:val="afffff2"/>
    <w:qFormat/>
  </w:style>
  <w:style w:type="paragraph" w:customStyle="1" w:styleId="afffff2">
    <w:name w:val="封面标准文稿类别"/>
    <w:basedOn w:val="a"/>
    <w:qFormat/>
    <w:pPr>
      <w:spacing w:before="440" w:line="400" w:lineRule="exact"/>
      <w:jc w:val="center"/>
    </w:pPr>
    <w:rPr>
      <w:rFonts w:ascii="宋体" w:hAnsi="Times New Roman"/>
      <w:sz w:val="24"/>
      <w:szCs w:val="20"/>
    </w:rPr>
  </w:style>
  <w:style w:type="paragraph" w:customStyle="1" w:styleId="PointDouble3">
    <w:name w:val="PointDouble 3"/>
    <w:basedOn w:val="a"/>
    <w:qFormat/>
    <w:pPr>
      <w:widowControl/>
      <w:tabs>
        <w:tab w:val="left" w:pos="2551"/>
      </w:tabs>
      <w:spacing w:before="120" w:after="120"/>
      <w:ind w:left="3118" w:hanging="1134"/>
    </w:pPr>
    <w:rPr>
      <w:rFonts w:ascii="Times New Roman" w:hAnsi="Times New Roman"/>
      <w:kern w:val="0"/>
      <w:sz w:val="24"/>
      <w:szCs w:val="20"/>
      <w:lang w:val="en-GB" w:eastAsia="de-DE"/>
    </w:rPr>
  </w:style>
  <w:style w:type="paragraph" w:customStyle="1" w:styleId="2f0">
    <w:name w:val="封面一致性程度标识2"/>
    <w:basedOn w:val="afffff3"/>
    <w:qFormat/>
    <w:pPr>
      <w:widowControl w:val="0"/>
      <w:textAlignment w:val="center"/>
    </w:pPr>
  </w:style>
  <w:style w:type="paragraph" w:customStyle="1" w:styleId="afffff3">
    <w:name w:val="封面一致性程度标识"/>
    <w:qFormat/>
    <w:pPr>
      <w:spacing w:before="440" w:after="160" w:line="400" w:lineRule="exact"/>
      <w:jc w:val="center"/>
    </w:pPr>
    <w:rPr>
      <w:rFonts w:ascii="宋体"/>
      <w:sz w:val="28"/>
    </w:rPr>
  </w:style>
  <w:style w:type="paragraph" w:customStyle="1" w:styleId="NumPar20">
    <w:name w:val="NumPar 2"/>
    <w:basedOn w:val="a"/>
    <w:next w:val="Text2"/>
    <w:qFormat/>
    <w:pPr>
      <w:widowControl/>
      <w:tabs>
        <w:tab w:val="left" w:pos="1417"/>
      </w:tabs>
      <w:spacing w:before="120" w:after="120"/>
      <w:ind w:left="1417" w:hanging="567"/>
    </w:pPr>
    <w:rPr>
      <w:rFonts w:ascii="Times New Roman" w:hAnsi="Times New Roman"/>
      <w:kern w:val="0"/>
      <w:sz w:val="24"/>
      <w:szCs w:val="20"/>
      <w:lang w:val="en-GB" w:eastAsia="de-DE"/>
    </w:rPr>
  </w:style>
  <w:style w:type="paragraph" w:customStyle="1" w:styleId="afffff4">
    <w:name w:val="附录数字编号列项（二级）"/>
    <w:qFormat/>
    <w:pPr>
      <w:tabs>
        <w:tab w:val="left" w:pos="840"/>
      </w:tabs>
      <w:spacing w:after="160" w:line="278" w:lineRule="auto"/>
      <w:ind w:left="840" w:hanging="420"/>
    </w:pPr>
    <w:rPr>
      <w:rFonts w:ascii="宋体" w:cs="宋体"/>
      <w:sz w:val="21"/>
      <w:szCs w:val="21"/>
    </w:rPr>
  </w:style>
  <w:style w:type="paragraph" w:customStyle="1" w:styleId="TOC2">
    <w:name w:val="TOC 标题2"/>
    <w:basedOn w:val="a"/>
    <w:next w:val="a"/>
    <w:qFormat/>
    <w:pPr>
      <w:widowControl/>
      <w:spacing w:before="120" w:after="240"/>
      <w:jc w:val="center"/>
    </w:pPr>
    <w:rPr>
      <w:rFonts w:ascii="Times New Roman" w:hAnsi="Times New Roman"/>
      <w:b/>
      <w:kern w:val="0"/>
      <w:sz w:val="28"/>
      <w:szCs w:val="20"/>
      <w:lang w:val="en-GB" w:eastAsia="de-DE"/>
    </w:rPr>
  </w:style>
  <w:style w:type="paragraph" w:customStyle="1" w:styleId="afffff5">
    <w:name w:val="封面标准名称"/>
    <w:qFormat/>
    <w:pPr>
      <w:widowControl w:val="0"/>
      <w:spacing w:after="160" w:line="680" w:lineRule="exact"/>
      <w:jc w:val="center"/>
      <w:textAlignment w:val="center"/>
    </w:pPr>
    <w:rPr>
      <w:rFonts w:ascii="黑体" w:eastAsia="黑体"/>
      <w:sz w:val="52"/>
    </w:rPr>
  </w:style>
  <w:style w:type="paragraph" w:customStyle="1" w:styleId="afffff6">
    <w:name w:val="参考文献、索引标题"/>
    <w:basedOn w:val="a"/>
    <w:next w:val="afff3"/>
    <w:qFormat/>
    <w:pPr>
      <w:spacing w:after="200"/>
    </w:pPr>
    <w:rPr>
      <w:rFonts w:ascii="Times New Roman" w:hAnsi="Times New Roman"/>
      <w:szCs w:val="20"/>
    </w:rPr>
  </w:style>
  <w:style w:type="paragraph" w:customStyle="1" w:styleId="afffff7">
    <w:name w:val="附录公式编号制表符"/>
    <w:basedOn w:val="a"/>
    <w:next w:val="afff3"/>
    <w:qFormat/>
    <w:pPr>
      <w:widowControl/>
      <w:tabs>
        <w:tab w:val="center" w:pos="4201"/>
        <w:tab w:val="right" w:leader="dot" w:pos="9298"/>
      </w:tabs>
      <w:autoSpaceDE w:val="0"/>
      <w:autoSpaceDN w:val="0"/>
    </w:pPr>
    <w:rPr>
      <w:rFonts w:ascii="宋体" w:hAnsi="Times New Roman" w:cs="宋体"/>
      <w:kern w:val="0"/>
      <w:szCs w:val="20"/>
    </w:rPr>
  </w:style>
  <w:style w:type="paragraph" w:customStyle="1" w:styleId="afffff8">
    <w:name w:val="表标题"/>
    <w:basedOn w:val="a"/>
    <w:qFormat/>
    <w:pPr>
      <w:spacing w:beforeLines="50" w:before="156" w:afterLines="50" w:after="156"/>
      <w:jc w:val="center"/>
    </w:pPr>
    <w:rPr>
      <w:rFonts w:ascii="Times New Roman" w:eastAsia="黑体" w:hAnsi="Times New Roman"/>
      <w:szCs w:val="24"/>
    </w:rPr>
  </w:style>
  <w:style w:type="paragraph" w:customStyle="1" w:styleId="QuotedNumPar">
    <w:name w:val="Quoted NumPar"/>
    <w:basedOn w:val="a"/>
    <w:qFormat/>
    <w:pPr>
      <w:widowControl/>
      <w:spacing w:before="120" w:after="120"/>
      <w:ind w:left="1417" w:hanging="567"/>
    </w:pPr>
    <w:rPr>
      <w:rFonts w:ascii="Times New Roman" w:hAnsi="Times New Roman"/>
      <w:kern w:val="0"/>
      <w:sz w:val="24"/>
      <w:szCs w:val="20"/>
      <w:lang w:val="en-GB" w:eastAsia="de-DE"/>
    </w:rPr>
  </w:style>
  <w:style w:type="paragraph" w:customStyle="1" w:styleId="Exposdesmotifstitreglobal">
    <w:name w:val="Exposé des motifs titre (global)"/>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afffff9">
    <w:name w:val="其他标准标志"/>
    <w:basedOn w:val="afffffa"/>
    <w:qFormat/>
  </w:style>
  <w:style w:type="paragraph" w:customStyle="1" w:styleId="afffffa">
    <w:name w:val="标准标志"/>
    <w:next w:val="a"/>
    <w:qFormat/>
    <w:pPr>
      <w:shd w:val="solid" w:color="FFFFFF" w:fill="FFFFFF"/>
      <w:spacing w:after="160" w:line="0" w:lineRule="atLeast"/>
      <w:jc w:val="right"/>
    </w:pPr>
    <w:rPr>
      <w:b/>
      <w:w w:val="130"/>
      <w:sz w:val="96"/>
    </w:rPr>
  </w:style>
  <w:style w:type="paragraph" w:customStyle="1" w:styleId="p16">
    <w:name w:val="p16"/>
    <w:basedOn w:val="a"/>
    <w:qFormat/>
    <w:pPr>
      <w:widowControl/>
      <w:ind w:firstLine="420"/>
    </w:pPr>
    <w:rPr>
      <w:rFonts w:ascii="宋体" w:hAnsi="宋体" w:cs="宋体"/>
      <w:kern w:val="0"/>
      <w:sz w:val="20"/>
      <w:szCs w:val="20"/>
    </w:rPr>
  </w:style>
  <w:style w:type="paragraph" w:customStyle="1" w:styleId="ListNumber1Level4">
    <w:name w:val="List Number 1 (Level 4)"/>
    <w:basedOn w:val="Text1"/>
    <w:qFormat/>
    <w:pPr>
      <w:tabs>
        <w:tab w:val="left" w:pos="3686"/>
      </w:tabs>
      <w:ind w:left="3686" w:hanging="709"/>
    </w:pPr>
  </w:style>
  <w:style w:type="paragraph" w:customStyle="1" w:styleId="Text1">
    <w:name w:val="Text 1"/>
    <w:basedOn w:val="a"/>
    <w:qFormat/>
    <w:pPr>
      <w:widowControl/>
      <w:spacing w:before="120" w:after="120"/>
      <w:ind w:left="850"/>
    </w:pPr>
    <w:rPr>
      <w:rFonts w:ascii="Times New Roman" w:hAnsi="Times New Roman"/>
      <w:kern w:val="0"/>
      <w:sz w:val="24"/>
      <w:szCs w:val="20"/>
      <w:lang w:val="en-GB" w:eastAsia="de-DE"/>
    </w:rPr>
  </w:style>
  <w:style w:type="paragraph" w:customStyle="1" w:styleId="PointDouble0">
    <w:name w:val="PointDouble 0"/>
    <w:basedOn w:val="a"/>
    <w:qFormat/>
    <w:pPr>
      <w:widowControl/>
      <w:tabs>
        <w:tab w:val="left" w:pos="850"/>
      </w:tabs>
      <w:spacing w:before="120" w:after="120"/>
      <w:ind w:left="1417" w:hanging="1417"/>
    </w:pPr>
    <w:rPr>
      <w:rFonts w:ascii="Times New Roman" w:hAnsi="Times New Roman"/>
      <w:kern w:val="0"/>
      <w:sz w:val="24"/>
      <w:szCs w:val="20"/>
      <w:lang w:val="en-GB" w:eastAsia="de-DE"/>
    </w:rPr>
  </w:style>
  <w:style w:type="paragraph" w:customStyle="1" w:styleId="afffffb">
    <w:name w:val="其他发布日期"/>
    <w:basedOn w:val="a"/>
    <w:qFormat/>
    <w:pPr>
      <w:widowControl/>
      <w:jc w:val="left"/>
    </w:pPr>
    <w:rPr>
      <w:rFonts w:ascii="Times New Roman" w:eastAsia="黑体" w:hAnsi="Times New Roman"/>
      <w:kern w:val="0"/>
      <w:sz w:val="28"/>
      <w:szCs w:val="28"/>
    </w:rPr>
  </w:style>
  <w:style w:type="paragraph" w:customStyle="1" w:styleId="afffffc">
    <w:name w:val="二级无"/>
    <w:basedOn w:val="affff3"/>
    <w:qFormat/>
    <w:pPr>
      <w:tabs>
        <w:tab w:val="left" w:pos="1260"/>
      </w:tabs>
    </w:pPr>
    <w:rPr>
      <w:rFonts w:ascii="宋体" w:cs="宋体"/>
      <w:kern w:val="0"/>
    </w:rPr>
  </w:style>
  <w:style w:type="paragraph" w:customStyle="1" w:styleId="afffffd">
    <w:name w:val="列项——"/>
    <w:qFormat/>
    <w:pPr>
      <w:widowControl w:val="0"/>
      <w:tabs>
        <w:tab w:val="left" w:pos="1080"/>
      </w:tabs>
      <w:spacing w:after="160" w:line="278" w:lineRule="auto"/>
      <w:ind w:left="780"/>
      <w:jc w:val="both"/>
    </w:pPr>
    <w:rPr>
      <w:rFonts w:ascii="宋体" w:cs="宋体"/>
      <w:sz w:val="21"/>
      <w:szCs w:val="21"/>
    </w:rPr>
  </w:style>
  <w:style w:type="paragraph" w:customStyle="1" w:styleId="Tiret0">
    <w:name w:val="Tiret 0"/>
    <w:basedOn w:val="Point0"/>
    <w:qFormat/>
    <w:pPr>
      <w:tabs>
        <w:tab w:val="left" w:pos="420"/>
      </w:tabs>
      <w:ind w:left="420" w:hanging="420"/>
    </w:pPr>
  </w:style>
  <w:style w:type="paragraph" w:customStyle="1" w:styleId="Point2">
    <w:name w:val="Point 2"/>
    <w:basedOn w:val="a"/>
    <w:qFormat/>
    <w:pPr>
      <w:widowControl/>
      <w:spacing w:before="120" w:after="120"/>
      <w:ind w:left="1984" w:hanging="567"/>
    </w:pPr>
    <w:rPr>
      <w:rFonts w:ascii="Times New Roman" w:hAnsi="Times New Roman"/>
      <w:kern w:val="0"/>
      <w:sz w:val="24"/>
      <w:szCs w:val="20"/>
      <w:lang w:val="en-GB" w:eastAsia="de-DE"/>
    </w:rPr>
  </w:style>
  <w:style w:type="paragraph" w:customStyle="1" w:styleId="FichedimpactPMEtitre">
    <w:name w:val="Fiche d'impact PME titre"/>
    <w:basedOn w:val="a"/>
    <w:next w:val="a"/>
    <w:qFormat/>
    <w:pPr>
      <w:widowControl/>
      <w:spacing w:before="120" w:after="120"/>
      <w:jc w:val="center"/>
    </w:pPr>
    <w:rPr>
      <w:rFonts w:ascii="Times New Roman" w:hAnsi="Times New Roman"/>
      <w:b/>
      <w:bCs/>
      <w:kern w:val="0"/>
      <w:sz w:val="24"/>
      <w:szCs w:val="20"/>
      <w:lang w:val="en-GB" w:eastAsia="en-GB"/>
    </w:rPr>
  </w:style>
  <w:style w:type="paragraph" w:customStyle="1" w:styleId="Objetexterne">
    <w:name w:val="Objet externe"/>
    <w:basedOn w:val="a"/>
    <w:next w:val="a"/>
    <w:qFormat/>
    <w:pPr>
      <w:widowControl/>
      <w:spacing w:before="120" w:after="120"/>
    </w:pPr>
    <w:rPr>
      <w:rFonts w:ascii="Times New Roman" w:hAnsi="Times New Roman"/>
      <w:i/>
      <w:caps/>
      <w:kern w:val="0"/>
      <w:sz w:val="24"/>
      <w:szCs w:val="20"/>
      <w:lang w:val="en-GB" w:eastAsia="de-DE"/>
    </w:rPr>
  </w:style>
  <w:style w:type="paragraph" w:customStyle="1" w:styleId="afffffe">
    <w:name w:val="目次、索引正文"/>
    <w:qFormat/>
    <w:pPr>
      <w:spacing w:after="160" w:line="320" w:lineRule="exact"/>
      <w:jc w:val="both"/>
    </w:pPr>
    <w:rPr>
      <w:rFonts w:ascii="宋体"/>
      <w:sz w:val="21"/>
    </w:rPr>
  </w:style>
  <w:style w:type="paragraph" w:customStyle="1" w:styleId="ManualNumpar20">
    <w:name w:val="Manual Num par 2"/>
    <w:basedOn w:val="Text1"/>
    <w:qFormat/>
    <w:rPr>
      <w:lang w:eastAsia="en-GB"/>
    </w:rPr>
  </w:style>
  <w:style w:type="paragraph" w:customStyle="1" w:styleId="2f1">
    <w:name w:val="正文2"/>
    <w:basedOn w:val="a"/>
    <w:qFormat/>
    <w:pPr>
      <w:spacing w:line="480" w:lineRule="auto"/>
      <w:ind w:firstLineChars="200" w:firstLine="200"/>
    </w:pPr>
    <w:rPr>
      <w:rFonts w:cs="宋体"/>
      <w:kern w:val="21"/>
      <w:sz w:val="24"/>
      <w:szCs w:val="20"/>
    </w:rPr>
  </w:style>
  <w:style w:type="paragraph" w:customStyle="1" w:styleId="affffff">
    <w:name w:val="封面标准文稿编辑信息"/>
    <w:basedOn w:val="afffff2"/>
    <w:qFormat/>
    <w:pPr>
      <w:spacing w:before="180" w:line="180" w:lineRule="exact"/>
    </w:pPr>
    <w:rPr>
      <w:sz w:val="21"/>
    </w:rPr>
  </w:style>
  <w:style w:type="paragraph" w:customStyle="1" w:styleId="PointTriple2">
    <w:name w:val="PointTriple 2"/>
    <w:basedOn w:val="a"/>
    <w:qFormat/>
    <w:pPr>
      <w:widowControl/>
      <w:tabs>
        <w:tab w:val="left" w:pos="1984"/>
        <w:tab w:val="left" w:pos="2551"/>
      </w:tabs>
      <w:spacing w:before="120" w:after="120"/>
      <w:ind w:left="3118" w:hanging="1701"/>
    </w:pPr>
    <w:rPr>
      <w:rFonts w:ascii="Times New Roman" w:hAnsi="Times New Roman"/>
      <w:kern w:val="0"/>
      <w:sz w:val="24"/>
      <w:szCs w:val="20"/>
      <w:lang w:val="en-GB" w:eastAsia="de-DE"/>
    </w:rPr>
  </w:style>
  <w:style w:type="paragraph" w:customStyle="1" w:styleId="TableTitle">
    <w:name w:val="Table Title"/>
    <w:basedOn w:val="a"/>
    <w:next w:val="a"/>
    <w:qFormat/>
    <w:pPr>
      <w:widowControl/>
      <w:spacing w:before="120" w:after="120"/>
      <w:jc w:val="center"/>
    </w:pPr>
    <w:rPr>
      <w:rFonts w:ascii="Times New Roman" w:hAnsi="Times New Roman"/>
      <w:b/>
      <w:kern w:val="0"/>
      <w:sz w:val="24"/>
      <w:szCs w:val="20"/>
      <w:lang w:val="en-GB" w:eastAsia="de-DE"/>
    </w:rPr>
  </w:style>
  <w:style w:type="paragraph" w:customStyle="1" w:styleId="p19">
    <w:name w:val="p19"/>
    <w:basedOn w:val="a"/>
    <w:qFormat/>
    <w:pPr>
      <w:widowControl/>
    </w:pPr>
    <w:rPr>
      <w:rFonts w:ascii="Times New Roman" w:hAnsi="Times New Roman"/>
      <w:kern w:val="0"/>
      <w:szCs w:val="21"/>
    </w:rPr>
  </w:style>
  <w:style w:type="paragraph" w:customStyle="1" w:styleId="affffff0">
    <w:name w:val="正文公式编号制表符"/>
    <w:basedOn w:val="afff3"/>
    <w:next w:val="afff3"/>
    <w:qFormat/>
    <w:pPr>
      <w:tabs>
        <w:tab w:val="center" w:pos="4201"/>
        <w:tab w:val="right" w:leader="dot" w:pos="9298"/>
      </w:tabs>
      <w:ind w:firstLineChars="0" w:firstLine="0"/>
    </w:pPr>
  </w:style>
  <w:style w:type="paragraph" w:customStyle="1" w:styleId="affffff1">
    <w:name w:val="参考文献"/>
    <w:basedOn w:val="a"/>
    <w:next w:val="afff3"/>
    <w:qFormat/>
    <w:pPr>
      <w:keepNext/>
      <w:pageBreakBefore/>
      <w:widowControl/>
      <w:shd w:val="clear" w:color="FFFFFF" w:fill="FFFFFF"/>
      <w:spacing w:before="640" w:after="200"/>
      <w:jc w:val="center"/>
      <w:outlineLvl w:val="0"/>
    </w:pPr>
    <w:rPr>
      <w:rFonts w:ascii="黑体" w:eastAsia="黑体" w:hAnsi="Times New Roman" w:cs="黑体"/>
      <w:kern w:val="0"/>
      <w:szCs w:val="20"/>
    </w:rPr>
  </w:style>
  <w:style w:type="paragraph" w:customStyle="1" w:styleId="TOC3">
    <w:name w:val="TOC 标题3"/>
    <w:basedOn w:val="1"/>
    <w:next w:val="a"/>
    <w:uiPriority w:val="39"/>
    <w:qFormat/>
    <w:pPr>
      <w:keepNext/>
      <w:keepLines/>
      <w:widowControl/>
      <w:spacing w:before="480" w:line="276" w:lineRule="auto"/>
      <w:outlineLvl w:val="9"/>
    </w:pPr>
    <w:rPr>
      <w:rFonts w:ascii="Cambria" w:eastAsia="宋体" w:hAnsi="Cambria" w:hint="default"/>
      <w:b/>
      <w:bCs/>
      <w:color w:val="365F91"/>
      <w:kern w:val="0"/>
      <w:sz w:val="28"/>
      <w:szCs w:val="28"/>
    </w:rPr>
  </w:style>
  <w:style w:type="paragraph" w:customStyle="1" w:styleId="Considrant">
    <w:name w:val="Considérant"/>
    <w:basedOn w:val="a"/>
    <w:qFormat/>
    <w:pPr>
      <w:widowControl/>
      <w:tabs>
        <w:tab w:val="left" w:pos="1134"/>
      </w:tabs>
      <w:spacing w:before="120" w:after="120"/>
      <w:ind w:left="1134" w:hanging="283"/>
    </w:pPr>
    <w:rPr>
      <w:rFonts w:ascii="Times New Roman" w:hAnsi="Times New Roman"/>
      <w:kern w:val="0"/>
      <w:sz w:val="24"/>
      <w:szCs w:val="20"/>
      <w:lang w:val="en-GB" w:eastAsia="de-DE"/>
    </w:rPr>
  </w:style>
  <w:style w:type="paragraph" w:customStyle="1" w:styleId="affffff2">
    <w:name w:val="标准书眉_偶数页"/>
    <w:basedOn w:val="affffff3"/>
    <w:next w:val="a"/>
    <w:qFormat/>
    <w:pPr>
      <w:jc w:val="left"/>
    </w:pPr>
  </w:style>
  <w:style w:type="paragraph" w:customStyle="1" w:styleId="affffff3">
    <w:name w:val="标准书眉_奇数页"/>
    <w:next w:val="a"/>
    <w:qFormat/>
    <w:pPr>
      <w:tabs>
        <w:tab w:val="center" w:pos="4154"/>
        <w:tab w:val="right" w:pos="8306"/>
      </w:tabs>
      <w:spacing w:after="120" w:line="278" w:lineRule="auto"/>
      <w:jc w:val="right"/>
    </w:pPr>
    <w:rPr>
      <w:sz w:val="21"/>
    </w:rPr>
  </w:style>
  <w:style w:type="paragraph" w:customStyle="1" w:styleId="Exposdesmotifstitre">
    <w:name w:val="Exposé des motifs titr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Tiret4">
    <w:name w:val="Tiret 4"/>
    <w:basedOn w:val="a"/>
    <w:qFormat/>
    <w:pPr>
      <w:widowControl/>
      <w:tabs>
        <w:tab w:val="left" w:pos="3118"/>
      </w:tabs>
      <w:spacing w:before="120" w:after="120"/>
      <w:ind w:left="3118" w:hanging="567"/>
    </w:pPr>
    <w:rPr>
      <w:rFonts w:ascii="Times New Roman" w:hAnsi="Times New Roman"/>
      <w:kern w:val="0"/>
      <w:sz w:val="24"/>
      <w:szCs w:val="20"/>
      <w:lang w:val="en-GB" w:eastAsia="de-DE"/>
    </w:rPr>
  </w:style>
  <w:style w:type="paragraph" w:customStyle="1" w:styleId="p18">
    <w:name w:val="p18"/>
    <w:basedOn w:val="a"/>
    <w:qFormat/>
    <w:pPr>
      <w:widowControl/>
      <w:ind w:firstLine="420"/>
    </w:pPr>
    <w:rPr>
      <w:rFonts w:cs="宋体"/>
      <w:kern w:val="0"/>
      <w:szCs w:val="21"/>
    </w:rPr>
  </w:style>
  <w:style w:type="paragraph" w:customStyle="1" w:styleId="affffff4">
    <w:name w:val="示例×："/>
    <w:basedOn w:val="affffff5"/>
    <w:qFormat/>
    <w:pPr>
      <w:tabs>
        <w:tab w:val="left" w:pos="360"/>
      </w:tabs>
      <w:outlineLvl w:val="9"/>
    </w:pPr>
    <w:rPr>
      <w:rFonts w:ascii="宋体" w:eastAsia="宋体" w:cs="宋体"/>
      <w:sz w:val="18"/>
      <w:szCs w:val="18"/>
    </w:rPr>
  </w:style>
  <w:style w:type="paragraph" w:customStyle="1" w:styleId="affffff5">
    <w:name w:val="章标题"/>
    <w:next w:val="afff3"/>
    <w:qFormat/>
    <w:pPr>
      <w:spacing w:beforeLines="50" w:afterLines="50" w:after="160" w:line="278" w:lineRule="auto"/>
      <w:jc w:val="both"/>
      <w:outlineLvl w:val="1"/>
    </w:pPr>
    <w:rPr>
      <w:rFonts w:ascii="黑体" w:eastAsia="黑体"/>
      <w:sz w:val="21"/>
    </w:rPr>
  </w:style>
  <w:style w:type="paragraph" w:customStyle="1" w:styleId="2f2">
    <w:name w:val="列出段落2"/>
    <w:basedOn w:val="a"/>
    <w:uiPriority w:val="99"/>
    <w:qFormat/>
    <w:pPr>
      <w:ind w:firstLineChars="200" w:firstLine="420"/>
    </w:pPr>
    <w:rPr>
      <w:rFonts w:ascii="Times New Roman" w:hAnsi="Times New Roman"/>
      <w:szCs w:val="20"/>
    </w:rPr>
  </w:style>
  <w:style w:type="paragraph" w:customStyle="1" w:styleId="ManualNumPar3">
    <w:name w:val="Manual NumPar 3"/>
    <w:basedOn w:val="a"/>
    <w:next w:val="Text3"/>
    <w:qFormat/>
    <w:pPr>
      <w:widowControl/>
      <w:spacing w:before="120" w:after="120"/>
      <w:ind w:left="850" w:hanging="850"/>
    </w:pPr>
    <w:rPr>
      <w:rFonts w:ascii="Times New Roman" w:hAnsi="Times New Roman"/>
      <w:kern w:val="0"/>
      <w:sz w:val="24"/>
      <w:szCs w:val="20"/>
      <w:lang w:val="en-GB" w:eastAsia="de-DE"/>
    </w:rPr>
  </w:style>
  <w:style w:type="paragraph" w:customStyle="1" w:styleId="affffff6">
    <w:name w:val="附录字母编号列项（一级）"/>
    <w:qFormat/>
    <w:pPr>
      <w:tabs>
        <w:tab w:val="left" w:pos="420"/>
        <w:tab w:val="left" w:pos="839"/>
      </w:tabs>
      <w:spacing w:after="160" w:line="278" w:lineRule="auto"/>
      <w:ind w:left="420" w:hanging="420"/>
    </w:pPr>
    <w:rPr>
      <w:rFonts w:ascii="宋体" w:cs="宋体"/>
      <w:sz w:val="21"/>
      <w:szCs w:val="21"/>
    </w:rPr>
  </w:style>
  <w:style w:type="paragraph" w:customStyle="1" w:styleId="affffff7">
    <w:name w:val="列项——（一级）"/>
    <w:qFormat/>
    <w:pPr>
      <w:widowControl w:val="0"/>
      <w:tabs>
        <w:tab w:val="left" w:pos="854"/>
      </w:tabs>
      <w:spacing w:after="160" w:line="278" w:lineRule="auto"/>
      <w:ind w:leftChars="200" w:left="200" w:hangingChars="200" w:hanging="200"/>
      <w:jc w:val="both"/>
    </w:pPr>
    <w:rPr>
      <w:rFonts w:ascii="宋体"/>
      <w:sz w:val="21"/>
    </w:rPr>
  </w:style>
  <w:style w:type="paragraph" w:customStyle="1" w:styleId="NumPar1">
    <w:name w:val="NumPar 1"/>
    <w:basedOn w:val="a"/>
    <w:next w:val="Text1"/>
    <w:qFormat/>
    <w:pPr>
      <w:widowControl/>
      <w:tabs>
        <w:tab w:val="left" w:pos="1417"/>
      </w:tabs>
      <w:spacing w:before="120" w:after="120"/>
      <w:ind w:left="1417" w:hanging="567"/>
    </w:pPr>
    <w:rPr>
      <w:rFonts w:ascii="Times New Roman" w:hAnsi="Times New Roman"/>
      <w:kern w:val="0"/>
      <w:sz w:val="24"/>
      <w:szCs w:val="20"/>
      <w:lang w:val="en-GB" w:eastAsia="de-DE"/>
    </w:rPr>
  </w:style>
  <w:style w:type="paragraph" w:customStyle="1" w:styleId="affffff8">
    <w:name w:val="发布日期"/>
    <w:qFormat/>
    <w:pPr>
      <w:spacing w:after="160" w:line="278" w:lineRule="auto"/>
    </w:pPr>
    <w:rPr>
      <w:rFonts w:eastAsia="黑体"/>
      <w:sz w:val="28"/>
    </w:rPr>
  </w:style>
  <w:style w:type="paragraph" w:customStyle="1" w:styleId="ListNumber2Level4">
    <w:name w:val="List Number 2 (Level 4)"/>
    <w:basedOn w:val="Text2"/>
    <w:qFormat/>
    <w:pPr>
      <w:tabs>
        <w:tab w:val="left" w:pos="3686"/>
      </w:tabs>
      <w:ind w:left="3686" w:hanging="709"/>
    </w:pPr>
  </w:style>
  <w:style w:type="paragraph" w:customStyle="1" w:styleId="Numpar10">
    <w:name w:val="Num par 1"/>
    <w:basedOn w:val="a"/>
    <w:qFormat/>
    <w:pPr>
      <w:widowControl/>
      <w:spacing w:before="120" w:after="120"/>
    </w:pPr>
    <w:rPr>
      <w:rFonts w:ascii="Times New Roman" w:hAnsi="Times New Roman"/>
      <w:kern w:val="0"/>
      <w:sz w:val="24"/>
      <w:szCs w:val="20"/>
      <w:lang w:val="en-GB" w:eastAsia="en-GB"/>
    </w:rPr>
  </w:style>
  <w:style w:type="paragraph" w:customStyle="1" w:styleId="PointTriple1">
    <w:name w:val="PointTriple 1"/>
    <w:basedOn w:val="a"/>
    <w:qFormat/>
    <w:pPr>
      <w:widowControl/>
      <w:tabs>
        <w:tab w:val="left" w:pos="1417"/>
        <w:tab w:val="left" w:pos="1984"/>
      </w:tabs>
      <w:spacing w:before="120" w:after="120"/>
      <w:ind w:left="2551" w:hanging="1701"/>
    </w:pPr>
    <w:rPr>
      <w:rFonts w:ascii="Times New Roman" w:hAnsi="Times New Roman"/>
      <w:kern w:val="0"/>
      <w:sz w:val="24"/>
      <w:szCs w:val="20"/>
      <w:lang w:val="en-GB" w:eastAsia="de-DE"/>
    </w:rPr>
  </w:style>
  <w:style w:type="paragraph" w:customStyle="1" w:styleId="Char31">
    <w:name w:val="Char3"/>
    <w:basedOn w:val="a"/>
    <w:next w:val="aff8"/>
    <w:qFormat/>
    <w:pPr>
      <w:widowControl/>
      <w:spacing w:line="240" w:lineRule="exact"/>
      <w:jc w:val="left"/>
    </w:pPr>
    <w:rPr>
      <w:rFonts w:ascii="Tahoma" w:eastAsia="Times New Roman" w:hAnsi="Tahoma"/>
      <w:kern w:val="0"/>
      <w:sz w:val="24"/>
      <w:szCs w:val="20"/>
      <w:lang w:eastAsia="en-US"/>
    </w:rPr>
  </w:style>
  <w:style w:type="paragraph" w:customStyle="1" w:styleId="Annexetitreglobale">
    <w:name w:val="Annexe titre (global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NumPar4">
    <w:name w:val="NumPar 4"/>
    <w:basedOn w:val="a"/>
    <w:next w:val="Text4"/>
    <w:qFormat/>
    <w:pPr>
      <w:widowControl/>
      <w:tabs>
        <w:tab w:val="left" w:pos="1417"/>
      </w:tabs>
      <w:spacing w:before="120" w:after="120"/>
      <w:ind w:left="1417" w:hanging="567"/>
    </w:pPr>
    <w:rPr>
      <w:rFonts w:ascii="Times New Roman" w:hAnsi="Times New Roman"/>
      <w:kern w:val="0"/>
      <w:sz w:val="24"/>
      <w:szCs w:val="20"/>
      <w:lang w:val="en-GB" w:eastAsia="de-DE"/>
    </w:rPr>
  </w:style>
  <w:style w:type="paragraph" w:customStyle="1" w:styleId="affffff9">
    <w:name w:val="图表脚注"/>
    <w:next w:val="afff3"/>
    <w:qFormat/>
    <w:pPr>
      <w:spacing w:after="160" w:line="278" w:lineRule="auto"/>
      <w:ind w:leftChars="200" w:left="300" w:hangingChars="100" w:hanging="100"/>
      <w:jc w:val="both"/>
    </w:pPr>
    <w:rPr>
      <w:rFonts w:ascii="宋体"/>
      <w:sz w:val="18"/>
    </w:rPr>
  </w:style>
  <w:style w:type="paragraph" w:customStyle="1" w:styleId="CharChar6Char">
    <w:name w:val="Char Char6 Char"/>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Norml">
    <w:name w:val="Norml"/>
    <w:basedOn w:val="ManualNumPar2"/>
    <w:qFormat/>
  </w:style>
  <w:style w:type="paragraph" w:customStyle="1" w:styleId="affffffa">
    <w:name w:val="注×：（正文）"/>
    <w:qFormat/>
    <w:pPr>
      <w:tabs>
        <w:tab w:val="left" w:pos="810"/>
      </w:tabs>
      <w:spacing w:after="160" w:line="278" w:lineRule="auto"/>
      <w:ind w:left="810" w:hanging="630"/>
      <w:jc w:val="both"/>
    </w:pPr>
    <w:rPr>
      <w:rFonts w:ascii="宋体" w:cs="宋体"/>
      <w:sz w:val="18"/>
      <w:szCs w:val="18"/>
    </w:rPr>
  </w:style>
  <w:style w:type="paragraph" w:customStyle="1" w:styleId="Fichefinanciretitreactetable">
    <w:name w:val="Fiche financière titre (acte table)"/>
    <w:basedOn w:val="a"/>
    <w:next w:val="a"/>
    <w:qFormat/>
    <w:pPr>
      <w:widowControl/>
      <w:spacing w:before="120" w:after="120"/>
      <w:jc w:val="center"/>
    </w:pPr>
    <w:rPr>
      <w:rFonts w:ascii="Times New Roman" w:hAnsi="Times New Roman"/>
      <w:b/>
      <w:bCs/>
      <w:kern w:val="0"/>
      <w:sz w:val="40"/>
      <w:szCs w:val="40"/>
      <w:lang w:val="en-GB" w:eastAsia="en-GB"/>
    </w:rPr>
  </w:style>
  <w:style w:type="paragraph" w:customStyle="1" w:styleId="ManualNumPar1">
    <w:name w:val="Manual NumPar 1"/>
    <w:basedOn w:val="a"/>
    <w:next w:val="Text1"/>
    <w:qFormat/>
    <w:pPr>
      <w:widowControl/>
      <w:spacing w:before="120" w:after="120"/>
      <w:ind w:left="850" w:hanging="850"/>
    </w:pPr>
    <w:rPr>
      <w:rFonts w:ascii="Times New Roman" w:hAnsi="Times New Roman"/>
      <w:kern w:val="0"/>
      <w:sz w:val="24"/>
      <w:szCs w:val="20"/>
      <w:lang w:val="en-GB" w:eastAsia="de-DE"/>
    </w:rPr>
  </w:style>
  <w:style w:type="paragraph" w:customStyle="1" w:styleId="Default">
    <w:name w:val="Default"/>
    <w:uiPriority w:val="99"/>
    <w:qFormat/>
    <w:pPr>
      <w:widowControl w:val="0"/>
      <w:autoSpaceDE w:val="0"/>
      <w:autoSpaceDN w:val="0"/>
      <w:adjustRightInd w:val="0"/>
      <w:spacing w:after="160" w:line="278" w:lineRule="auto"/>
    </w:pPr>
    <w:rPr>
      <w:rFonts w:ascii="EUAlbertina" w:eastAsia="EUAlbertina" w:cs="EUAlbertina"/>
      <w:color w:val="000000"/>
      <w:sz w:val="24"/>
      <w:szCs w:val="24"/>
    </w:rPr>
  </w:style>
  <w:style w:type="paragraph" w:customStyle="1" w:styleId="2f3">
    <w:name w:val="封面标准文稿编辑信息2"/>
    <w:basedOn w:val="affffff"/>
    <w:qFormat/>
  </w:style>
  <w:style w:type="paragraph" w:customStyle="1" w:styleId="affffffb">
    <w:name w:val="列项说明数字编号"/>
    <w:qFormat/>
    <w:pPr>
      <w:spacing w:after="160" w:line="278" w:lineRule="auto"/>
      <w:ind w:leftChars="400" w:left="600" w:hangingChars="200" w:hanging="200"/>
    </w:pPr>
    <w:rPr>
      <w:rFonts w:ascii="宋体" w:cs="宋体"/>
      <w:sz w:val="21"/>
      <w:szCs w:val="21"/>
    </w:rPr>
  </w:style>
  <w:style w:type="paragraph" w:customStyle="1" w:styleId="ListParagraph1">
    <w:name w:val="List Paragraph1"/>
    <w:basedOn w:val="a"/>
    <w:qFormat/>
    <w:pPr>
      <w:ind w:firstLineChars="200" w:firstLine="420"/>
    </w:pPr>
    <w:rPr>
      <w:rFonts w:cs="Calibri"/>
      <w:szCs w:val="20"/>
    </w:rPr>
  </w:style>
  <w:style w:type="paragraph" w:customStyle="1" w:styleId="affffffc">
    <w:name w:val="其他发布部门"/>
    <w:basedOn w:val="afffff0"/>
    <w:qFormat/>
    <w:pPr>
      <w:spacing w:line="0" w:lineRule="atLeast"/>
    </w:pPr>
    <w:rPr>
      <w:rFonts w:ascii="黑体" w:eastAsia="黑体"/>
      <w:b w:val="0"/>
    </w:rPr>
  </w:style>
  <w:style w:type="paragraph" w:customStyle="1" w:styleId="1e">
    <w:name w:val="列表段落1"/>
    <w:basedOn w:val="a"/>
    <w:qFormat/>
    <w:pPr>
      <w:ind w:firstLineChars="200" w:firstLine="420"/>
    </w:pPr>
    <w:rPr>
      <w:rFonts w:cs="Calibri"/>
      <w:szCs w:val="21"/>
    </w:rPr>
  </w:style>
  <w:style w:type="paragraph" w:customStyle="1" w:styleId="affffffd">
    <w:name w:val="正文 +左"/>
    <w:basedOn w:val="a"/>
    <w:qFormat/>
    <w:pPr>
      <w:spacing w:line="360" w:lineRule="auto"/>
      <w:ind w:firstLineChars="200" w:firstLine="420"/>
    </w:pPr>
    <w:rPr>
      <w:rFonts w:ascii="Times New Roman" w:hAnsi="Times New Roman"/>
      <w:szCs w:val="20"/>
    </w:rPr>
  </w:style>
  <w:style w:type="paragraph" w:customStyle="1" w:styleId="Rfrenceinterinstitutionelle">
    <w:name w:val="Référence interinstitutionelle"/>
    <w:basedOn w:val="a"/>
    <w:next w:val="Statut"/>
    <w:qFormat/>
    <w:pPr>
      <w:widowControl/>
      <w:ind w:left="5103"/>
      <w:jc w:val="left"/>
    </w:pPr>
    <w:rPr>
      <w:rFonts w:ascii="Times New Roman" w:hAnsi="Times New Roman"/>
      <w:kern w:val="0"/>
      <w:sz w:val="24"/>
      <w:szCs w:val="20"/>
      <w:lang w:val="en-GB" w:eastAsia="de-DE"/>
    </w:rPr>
  </w:style>
  <w:style w:type="paragraph" w:customStyle="1" w:styleId="Marek">
    <w:name w:val="Marek"/>
    <w:basedOn w:val="NormalLeft"/>
    <w:qFormat/>
    <w:rPr>
      <w:lang w:eastAsia="en-GB"/>
    </w:rPr>
  </w:style>
  <w:style w:type="paragraph" w:customStyle="1" w:styleId="NormalLeft">
    <w:name w:val="Normal Left"/>
    <w:basedOn w:val="a"/>
    <w:qFormat/>
    <w:pPr>
      <w:widowControl/>
      <w:spacing w:before="120" w:after="120"/>
      <w:jc w:val="left"/>
    </w:pPr>
    <w:rPr>
      <w:rFonts w:ascii="Times New Roman" w:hAnsi="Times New Roman"/>
      <w:kern w:val="0"/>
      <w:sz w:val="24"/>
      <w:szCs w:val="20"/>
      <w:lang w:val="en-GB" w:eastAsia="de-DE"/>
    </w:rPr>
  </w:style>
  <w:style w:type="paragraph" w:customStyle="1" w:styleId="Annexetitreexposglobal">
    <w:name w:val="Annexe titre (exposé global)"/>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affffffe">
    <w:name w:val="一级无"/>
    <w:basedOn w:val="afff8"/>
    <w:qFormat/>
    <w:pPr>
      <w:tabs>
        <w:tab w:val="left" w:pos="360"/>
        <w:tab w:val="left" w:pos="1260"/>
      </w:tabs>
    </w:pPr>
    <w:rPr>
      <w:rFonts w:ascii="宋体" w:eastAsia="宋体" w:cs="宋体"/>
    </w:rPr>
  </w:style>
  <w:style w:type="paragraph" w:customStyle="1" w:styleId="afffffff">
    <w:name w:val="附录图标号"/>
    <w:basedOn w:val="a"/>
    <w:qFormat/>
    <w:pPr>
      <w:keepNext/>
      <w:pageBreakBefore/>
      <w:widowControl/>
      <w:tabs>
        <w:tab w:val="left" w:pos="420"/>
      </w:tabs>
      <w:spacing w:line="14" w:lineRule="exact"/>
      <w:ind w:firstLine="363"/>
      <w:jc w:val="center"/>
      <w:outlineLvl w:val="0"/>
    </w:pPr>
    <w:rPr>
      <w:rFonts w:ascii="Times New Roman" w:hAnsi="Times New Roman"/>
      <w:color w:val="FFFFFF"/>
      <w:szCs w:val="20"/>
    </w:rPr>
  </w:style>
  <w:style w:type="paragraph" w:customStyle="1" w:styleId="111">
    <w:name w:val="无间隔11"/>
    <w:qFormat/>
    <w:pPr>
      <w:widowControl w:val="0"/>
      <w:spacing w:after="160" w:line="278" w:lineRule="auto"/>
      <w:jc w:val="both"/>
    </w:pPr>
    <w:rPr>
      <w:rFonts w:ascii="Calibri" w:hAnsi="Calibri"/>
      <w:kern w:val="2"/>
      <w:sz w:val="21"/>
      <w:szCs w:val="22"/>
    </w:rPr>
  </w:style>
  <w:style w:type="paragraph" w:customStyle="1" w:styleId="Fichefinancirestandardtitre">
    <w:name w:val="Fiche financière (standard) titr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afffffff0">
    <w:name w:val="标准称谓"/>
    <w:next w:val="a"/>
    <w:qFormat/>
    <w:pPr>
      <w:widowControl w:val="0"/>
      <w:kinsoku w:val="0"/>
      <w:overflowPunct w:val="0"/>
      <w:autoSpaceDE w:val="0"/>
      <w:autoSpaceDN w:val="0"/>
      <w:spacing w:after="160" w:line="0" w:lineRule="atLeast"/>
      <w:jc w:val="distribute"/>
    </w:pPr>
    <w:rPr>
      <w:rFonts w:ascii="宋体"/>
      <w:b/>
      <w:bCs/>
      <w:spacing w:val="20"/>
      <w:w w:val="148"/>
      <w:sz w:val="52"/>
    </w:rPr>
  </w:style>
  <w:style w:type="paragraph" w:customStyle="1" w:styleId="afffffff1">
    <w:name w:val="列项●（二级）"/>
    <w:qFormat/>
    <w:pPr>
      <w:tabs>
        <w:tab w:val="left" w:pos="760"/>
        <w:tab w:val="left" w:pos="840"/>
      </w:tabs>
      <w:spacing w:after="160" w:line="278" w:lineRule="auto"/>
      <w:ind w:leftChars="400" w:left="600" w:hangingChars="200" w:hanging="200"/>
      <w:jc w:val="both"/>
    </w:pPr>
    <w:rPr>
      <w:rFonts w:ascii="宋体"/>
      <w:sz w:val="21"/>
    </w:rPr>
  </w:style>
  <w:style w:type="paragraph" w:customStyle="1" w:styleId="Point4">
    <w:name w:val="Point 4"/>
    <w:basedOn w:val="a"/>
    <w:qFormat/>
    <w:pPr>
      <w:widowControl/>
      <w:spacing w:before="120" w:after="120"/>
      <w:ind w:left="3118" w:hanging="567"/>
    </w:pPr>
    <w:rPr>
      <w:rFonts w:ascii="Times New Roman" w:hAnsi="Times New Roman"/>
      <w:kern w:val="0"/>
      <w:sz w:val="24"/>
      <w:szCs w:val="20"/>
      <w:lang w:val="en-GB" w:eastAsia="de-DE"/>
    </w:rPr>
  </w:style>
  <w:style w:type="paragraph" w:customStyle="1" w:styleId="ListNumber3Level4">
    <w:name w:val="List Number 3 (Level 4)"/>
    <w:basedOn w:val="Text3"/>
    <w:qFormat/>
    <w:pPr>
      <w:tabs>
        <w:tab w:val="left" w:pos="3686"/>
      </w:tabs>
      <w:ind w:left="3686" w:hanging="709"/>
    </w:pPr>
  </w:style>
  <w:style w:type="paragraph" w:customStyle="1" w:styleId="afffffff2">
    <w:name w:val="正文表标题"/>
    <w:next w:val="afff3"/>
    <w:qFormat/>
    <w:pPr>
      <w:spacing w:after="160" w:line="278" w:lineRule="auto"/>
      <w:jc w:val="center"/>
    </w:pPr>
    <w:rPr>
      <w:rFonts w:ascii="黑体" w:eastAsia="黑体"/>
      <w:sz w:val="21"/>
    </w:rPr>
  </w:style>
  <w:style w:type="paragraph" w:customStyle="1" w:styleId="Referencedumodificateur">
    <w:name w:val="Reference du modificateur"/>
    <w:basedOn w:val="a"/>
    <w:next w:val="Annexetitrefichefinglobale"/>
    <w:qFormat/>
    <w:pPr>
      <w:widowControl/>
      <w:spacing w:after="120"/>
      <w:jc w:val="left"/>
    </w:pPr>
    <w:rPr>
      <w:rFonts w:ascii="Times New Roman" w:hAnsi="Times New Roman"/>
      <w:kern w:val="0"/>
      <w:sz w:val="24"/>
      <w:szCs w:val="20"/>
      <w:lang w:eastAsia="en-GB"/>
    </w:rPr>
  </w:style>
  <w:style w:type="paragraph" w:customStyle="1" w:styleId="Annexetitrefichefinglobale">
    <w:name w:val="Annexe titre (fiche fin. global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afffffff3">
    <w:name w:val="示例"/>
    <w:next w:val="afffffff4"/>
    <w:qFormat/>
    <w:pPr>
      <w:tabs>
        <w:tab w:val="left" w:pos="816"/>
      </w:tabs>
      <w:spacing w:after="160" w:line="278" w:lineRule="auto"/>
      <w:ind w:firstLineChars="233" w:firstLine="419"/>
      <w:jc w:val="both"/>
    </w:pPr>
    <w:rPr>
      <w:rFonts w:ascii="宋体"/>
      <w:sz w:val="18"/>
    </w:rPr>
  </w:style>
  <w:style w:type="paragraph" w:customStyle="1" w:styleId="afffffff4">
    <w:name w:val="示例内容"/>
    <w:qFormat/>
    <w:pPr>
      <w:spacing w:after="160" w:line="278" w:lineRule="auto"/>
      <w:ind w:firstLineChars="200" w:firstLine="200"/>
    </w:pPr>
    <w:rPr>
      <w:rFonts w:ascii="宋体" w:cs="宋体"/>
      <w:sz w:val="18"/>
      <w:szCs w:val="18"/>
    </w:rPr>
  </w:style>
  <w:style w:type="paragraph" w:customStyle="1" w:styleId="ListNumberLevel4">
    <w:name w:val="List Number (Level 4)"/>
    <w:basedOn w:val="a"/>
    <w:qFormat/>
    <w:pPr>
      <w:widowControl/>
      <w:tabs>
        <w:tab w:val="left" w:pos="2835"/>
      </w:tabs>
      <w:spacing w:before="120" w:after="120"/>
      <w:ind w:left="2835" w:hanging="709"/>
    </w:pPr>
    <w:rPr>
      <w:rFonts w:ascii="Times New Roman" w:hAnsi="Times New Roman"/>
      <w:kern w:val="0"/>
      <w:sz w:val="24"/>
      <w:szCs w:val="20"/>
      <w:lang w:val="en-GB" w:eastAsia="de-DE"/>
    </w:rPr>
  </w:style>
  <w:style w:type="paragraph" w:customStyle="1" w:styleId="PointTriple3">
    <w:name w:val="PointTriple 3"/>
    <w:basedOn w:val="a"/>
    <w:qFormat/>
    <w:pPr>
      <w:widowControl/>
      <w:tabs>
        <w:tab w:val="left" w:pos="2551"/>
        <w:tab w:val="left" w:pos="3118"/>
      </w:tabs>
      <w:spacing w:before="120" w:after="120"/>
      <w:ind w:left="3685" w:hanging="1701"/>
    </w:pPr>
    <w:rPr>
      <w:rFonts w:ascii="Times New Roman" w:hAnsi="Times New Roman"/>
      <w:kern w:val="0"/>
      <w:sz w:val="24"/>
      <w:szCs w:val="20"/>
      <w:lang w:val="en-GB" w:eastAsia="de-DE"/>
    </w:rPr>
  </w:style>
  <w:style w:type="paragraph" w:customStyle="1" w:styleId="CharChar6Char1">
    <w:name w:val="Char Char6 Char1"/>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Tiret2">
    <w:name w:val="Tiret 2"/>
    <w:basedOn w:val="Point2"/>
    <w:qFormat/>
    <w:pPr>
      <w:tabs>
        <w:tab w:val="left" w:pos="3118"/>
      </w:tabs>
      <w:ind w:left="3118"/>
    </w:pPr>
  </w:style>
  <w:style w:type="paragraph" w:customStyle="1" w:styleId="afffffff5">
    <w:name w:val="附录三级无"/>
    <w:basedOn w:val="affffb"/>
    <w:qFormat/>
    <w:pPr>
      <w:tabs>
        <w:tab w:val="left" w:pos="2100"/>
      </w:tabs>
    </w:pPr>
    <w:rPr>
      <w:rFonts w:ascii="宋体" w:cs="宋体"/>
    </w:rPr>
  </w:style>
  <w:style w:type="paragraph" w:customStyle="1" w:styleId="Corrigendum">
    <w:name w:val="Corrigendum"/>
    <w:basedOn w:val="a"/>
    <w:next w:val="a"/>
    <w:qFormat/>
    <w:pPr>
      <w:widowControl/>
      <w:spacing w:after="240"/>
      <w:jc w:val="left"/>
    </w:pPr>
    <w:rPr>
      <w:rFonts w:ascii="Times New Roman" w:hAnsi="Times New Roman"/>
      <w:kern w:val="0"/>
      <w:sz w:val="24"/>
      <w:szCs w:val="20"/>
      <w:lang w:val="en-GB" w:eastAsia="de-DE"/>
    </w:rPr>
  </w:style>
  <w:style w:type="paragraph" w:customStyle="1" w:styleId="NormalCentered">
    <w:name w:val="Normal Centered"/>
    <w:basedOn w:val="a"/>
    <w:qFormat/>
    <w:pPr>
      <w:widowControl/>
      <w:spacing w:before="120" w:after="120"/>
      <w:jc w:val="center"/>
    </w:pPr>
    <w:rPr>
      <w:rFonts w:ascii="Times New Roman" w:hAnsi="Times New Roman"/>
      <w:kern w:val="0"/>
      <w:sz w:val="24"/>
      <w:szCs w:val="20"/>
      <w:lang w:val="en-GB" w:eastAsia="de-DE"/>
    </w:rPr>
  </w:style>
  <w:style w:type="paragraph" w:customStyle="1" w:styleId="afffffff6">
    <w:name w:val="文献分类号"/>
    <w:qFormat/>
    <w:pPr>
      <w:widowControl w:val="0"/>
      <w:spacing w:after="160" w:line="278" w:lineRule="auto"/>
      <w:textAlignment w:val="center"/>
    </w:pPr>
    <w:rPr>
      <w:rFonts w:eastAsia="黑体"/>
      <w:sz w:val="21"/>
    </w:rPr>
  </w:style>
  <w:style w:type="paragraph" w:customStyle="1" w:styleId="Rfrenceinterinstitutionelleprliminaire">
    <w:name w:val="Référence interinstitutionelle (préliminaire)"/>
    <w:basedOn w:val="a"/>
    <w:next w:val="a"/>
    <w:qFormat/>
    <w:pPr>
      <w:widowControl/>
      <w:ind w:left="5103"/>
      <w:jc w:val="left"/>
    </w:pPr>
    <w:rPr>
      <w:rFonts w:ascii="Times New Roman" w:hAnsi="Times New Roman"/>
      <w:kern w:val="0"/>
      <w:sz w:val="24"/>
      <w:szCs w:val="20"/>
      <w:lang w:val="en-GB" w:eastAsia="de-DE"/>
    </w:rPr>
  </w:style>
  <w:style w:type="paragraph" w:customStyle="1" w:styleId="afffffff7">
    <w:name w:val="字母编号列项（一级）"/>
    <w:qFormat/>
    <w:pPr>
      <w:spacing w:after="160" w:line="278" w:lineRule="auto"/>
      <w:ind w:leftChars="200" w:left="840" w:hangingChars="200" w:hanging="420"/>
      <w:jc w:val="both"/>
    </w:pPr>
    <w:rPr>
      <w:rFonts w:ascii="宋体"/>
      <w:sz w:val="21"/>
    </w:rPr>
  </w:style>
  <w:style w:type="paragraph" w:customStyle="1" w:styleId="CharChar5Char">
    <w:name w:val="Char Char5 Char"/>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afffffff8">
    <w:name w:val="附录五级无"/>
    <w:basedOn w:val="affff9"/>
    <w:qFormat/>
    <w:rPr>
      <w:rFonts w:ascii="宋体" w:cs="宋体"/>
    </w:rPr>
  </w:style>
  <w:style w:type="paragraph" w:customStyle="1" w:styleId="afffffff9">
    <w:name w:val="其他实施日期"/>
    <w:basedOn w:val="a"/>
    <w:qFormat/>
    <w:pPr>
      <w:widowControl/>
      <w:jc w:val="right"/>
    </w:pPr>
    <w:rPr>
      <w:rFonts w:ascii="Times New Roman" w:eastAsia="黑体" w:hAnsi="Times New Roman"/>
      <w:kern w:val="0"/>
      <w:sz w:val="28"/>
      <w:szCs w:val="28"/>
    </w:rPr>
  </w:style>
  <w:style w:type="paragraph" w:customStyle="1" w:styleId="ListNumber1">
    <w:name w:val="List Number 1"/>
    <w:basedOn w:val="Text1"/>
    <w:qFormat/>
    <w:pPr>
      <w:tabs>
        <w:tab w:val="left" w:pos="2551"/>
      </w:tabs>
      <w:ind w:left="2551" w:hanging="567"/>
    </w:pPr>
  </w:style>
  <w:style w:type="paragraph" w:customStyle="1" w:styleId="afffffffa">
    <w:name w:val="图格式"/>
    <w:basedOn w:val="a"/>
    <w:next w:val="afff7"/>
    <w:qFormat/>
    <w:pPr>
      <w:jc w:val="center"/>
    </w:pPr>
    <w:rPr>
      <w:rFonts w:ascii="Times New Roman" w:hAnsi="Times New Roman"/>
      <w:szCs w:val="20"/>
    </w:rPr>
  </w:style>
  <w:style w:type="paragraph" w:customStyle="1" w:styleId="afffffffb">
    <w:name w:val="附录一级无"/>
    <w:basedOn w:val="afffffffc"/>
    <w:qFormat/>
    <w:pPr>
      <w:spacing w:beforeLines="0" w:afterLines="0"/>
    </w:pPr>
    <w:rPr>
      <w:rFonts w:ascii="宋体" w:eastAsia="宋体" w:cs="宋体"/>
    </w:rPr>
  </w:style>
  <w:style w:type="paragraph" w:customStyle="1" w:styleId="afffffffc">
    <w:name w:val="附录一级条标题"/>
    <w:basedOn w:val="afffffffd"/>
    <w:next w:val="afff3"/>
    <w:qFormat/>
    <w:pPr>
      <w:autoSpaceDN w:val="0"/>
      <w:outlineLvl w:val="2"/>
    </w:pPr>
  </w:style>
  <w:style w:type="paragraph" w:customStyle="1" w:styleId="afffffffd">
    <w:name w:val="附录章标题"/>
    <w:next w:val="afff3"/>
    <w:qFormat/>
    <w:pPr>
      <w:wordWrap w:val="0"/>
      <w:overflowPunct w:val="0"/>
      <w:autoSpaceDE w:val="0"/>
      <w:spacing w:beforeLines="50" w:afterLines="50" w:after="160" w:line="278" w:lineRule="auto"/>
      <w:jc w:val="both"/>
      <w:textAlignment w:val="baseline"/>
      <w:outlineLvl w:val="1"/>
    </w:pPr>
    <w:rPr>
      <w:rFonts w:ascii="黑体" w:eastAsia="黑体"/>
      <w:kern w:val="21"/>
      <w:sz w:val="21"/>
    </w:rPr>
  </w:style>
  <w:style w:type="paragraph" w:customStyle="1" w:styleId="ListNumber1Level2">
    <w:name w:val="List Number 1 (Level 2)"/>
    <w:basedOn w:val="Text1"/>
    <w:qFormat/>
    <w:pPr>
      <w:tabs>
        <w:tab w:val="left" w:pos="2551"/>
      </w:tabs>
      <w:ind w:left="2551" w:hanging="567"/>
    </w:pPr>
  </w:style>
  <w:style w:type="paragraph" w:customStyle="1" w:styleId="095">
    <w:name w:val="样式 宋体 首行缩进:  0.95 厘米"/>
    <w:basedOn w:val="a"/>
    <w:qFormat/>
    <w:pPr>
      <w:spacing w:line="360" w:lineRule="auto"/>
      <w:ind w:firstLine="482"/>
      <w:jc w:val="left"/>
    </w:pPr>
    <w:rPr>
      <w:rFonts w:ascii="Times New Roman" w:hAnsi="Times New Roman" w:cs="宋体"/>
      <w:sz w:val="24"/>
      <w:szCs w:val="24"/>
    </w:rPr>
  </w:style>
  <w:style w:type="paragraph" w:customStyle="1" w:styleId="CRParaDeleted">
    <w:name w:val="CR ParaDeleted"/>
    <w:basedOn w:val="a"/>
    <w:next w:val="a"/>
    <w:qFormat/>
    <w:pPr>
      <w:widowControl/>
      <w:spacing w:before="120" w:after="120"/>
    </w:pPr>
    <w:rPr>
      <w:rFonts w:ascii="Times New Roman" w:hAnsi="Times New Roman"/>
      <w:kern w:val="0"/>
      <w:sz w:val="24"/>
      <w:szCs w:val="20"/>
      <w:lang w:val="en-GB" w:eastAsia="en-GB"/>
    </w:rPr>
  </w:style>
  <w:style w:type="paragraph" w:customStyle="1" w:styleId="afffffffe">
    <w:name w:val="标准书脚_奇数页"/>
    <w:qFormat/>
    <w:pPr>
      <w:spacing w:before="120" w:after="160" w:line="278" w:lineRule="auto"/>
      <w:jc w:val="right"/>
    </w:pPr>
    <w:rPr>
      <w:sz w:val="18"/>
    </w:rPr>
  </w:style>
  <w:style w:type="paragraph" w:customStyle="1" w:styleId="Fichefinancireattributiontitreacte">
    <w:name w:val="Fiche financière (attribution) titre (act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HeaderLandscape">
    <w:name w:val="HeaderLandscape"/>
    <w:basedOn w:val="a"/>
    <w:qFormat/>
    <w:pPr>
      <w:widowControl/>
      <w:tabs>
        <w:tab w:val="right" w:pos="14003"/>
      </w:tabs>
      <w:spacing w:before="120" w:after="120"/>
    </w:pPr>
    <w:rPr>
      <w:rFonts w:ascii="Times New Roman" w:hAnsi="Times New Roman"/>
      <w:kern w:val="0"/>
      <w:sz w:val="24"/>
      <w:szCs w:val="20"/>
      <w:lang w:val="en-GB" w:eastAsia="de-DE"/>
    </w:rPr>
  </w:style>
  <w:style w:type="paragraph" w:customStyle="1" w:styleId="affffffff">
    <w:name w:val="列项◆（三级）"/>
    <w:basedOn w:val="a"/>
    <w:qFormat/>
    <w:pPr>
      <w:tabs>
        <w:tab w:val="left" w:pos="960"/>
      </w:tabs>
      <w:ind w:leftChars="600" w:left="800" w:hangingChars="200" w:hanging="200"/>
    </w:pPr>
    <w:rPr>
      <w:rFonts w:ascii="宋体" w:hAnsi="Times New Roman"/>
      <w:szCs w:val="20"/>
    </w:rPr>
  </w:style>
  <w:style w:type="paragraph" w:customStyle="1" w:styleId="yiv80368424msonormal">
    <w:name w:val="yiv80368424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affffffff0">
    <w:name w:val="目次、标准名称标题"/>
    <w:basedOn w:val="a"/>
    <w:next w:val="afff3"/>
    <w:qFormat/>
    <w:pPr>
      <w:spacing w:line="460" w:lineRule="exact"/>
    </w:pPr>
    <w:rPr>
      <w:rFonts w:ascii="Times New Roman" w:hAnsi="Times New Roman"/>
      <w:szCs w:val="20"/>
    </w:rPr>
  </w:style>
  <w:style w:type="paragraph" w:customStyle="1" w:styleId="affffffff1">
    <w:name w:val="四级条标题"/>
    <w:basedOn w:val="affff2"/>
    <w:next w:val="afff3"/>
    <w:qFormat/>
    <w:pPr>
      <w:outlineLvl w:val="5"/>
    </w:pPr>
  </w:style>
  <w:style w:type="paragraph" w:customStyle="1" w:styleId="Rfrenceinterne">
    <w:name w:val="Référence interne"/>
    <w:basedOn w:val="a"/>
    <w:next w:val="Nomdelinstitution"/>
    <w:qFormat/>
    <w:pPr>
      <w:widowControl/>
      <w:spacing w:after="600"/>
      <w:jc w:val="center"/>
    </w:pPr>
    <w:rPr>
      <w:rFonts w:ascii="Times New Roman" w:hAnsi="Times New Roman"/>
      <w:b/>
      <w:kern w:val="0"/>
      <w:sz w:val="24"/>
      <w:szCs w:val="20"/>
      <w:lang w:val="en-GB" w:eastAsia="de-DE"/>
    </w:rPr>
  </w:style>
  <w:style w:type="paragraph" w:customStyle="1" w:styleId="Fichefinanciretitreacte">
    <w:name w:val="Fiche financière titre (acte)"/>
    <w:basedOn w:val="a"/>
    <w:next w:val="a"/>
    <w:qFormat/>
    <w:pPr>
      <w:widowControl/>
      <w:spacing w:before="120" w:after="120"/>
      <w:jc w:val="center"/>
    </w:pPr>
    <w:rPr>
      <w:rFonts w:ascii="Times New Roman" w:hAnsi="Times New Roman"/>
      <w:b/>
      <w:bCs/>
      <w:kern w:val="0"/>
      <w:sz w:val="24"/>
      <w:szCs w:val="20"/>
      <w:u w:val="single"/>
      <w:lang w:val="en-GB" w:eastAsia="en-GB"/>
    </w:rPr>
  </w:style>
  <w:style w:type="paragraph" w:customStyle="1" w:styleId="affffffff2">
    <w:name w:val="五级无"/>
    <w:basedOn w:val="affffffff3"/>
    <w:qFormat/>
  </w:style>
  <w:style w:type="paragraph" w:customStyle="1" w:styleId="affffffff3">
    <w:name w:val="五级条标题"/>
    <w:basedOn w:val="affffffff1"/>
    <w:next w:val="afff3"/>
    <w:qFormat/>
    <w:pPr>
      <w:outlineLvl w:val="6"/>
    </w:pPr>
  </w:style>
  <w:style w:type="paragraph" w:customStyle="1" w:styleId="Market">
    <w:name w:val="Market"/>
    <w:basedOn w:val="Numpar10"/>
    <w:qFormat/>
    <w:pPr>
      <w:ind w:left="850" w:hanging="850"/>
    </w:pPr>
    <w:rPr>
      <w:rFonts w:ascii="TimesNewRoman" w:hAnsi="TimesNewRoman" w:cs="TimesNewRoman"/>
      <w:color w:val="FF0000"/>
    </w:rPr>
  </w:style>
  <w:style w:type="paragraph" w:customStyle="1" w:styleId="Titlearticle">
    <w:name w:val="Title article"/>
    <w:basedOn w:val="a"/>
    <w:qFormat/>
    <w:pPr>
      <w:widowControl/>
      <w:spacing w:before="120" w:after="120"/>
      <w:jc w:val="center"/>
    </w:pPr>
    <w:rPr>
      <w:rFonts w:ascii="Times New Roman" w:hAnsi="Times New Roman"/>
      <w:i/>
      <w:kern w:val="0"/>
      <w:sz w:val="24"/>
      <w:szCs w:val="20"/>
      <w:lang w:val="en-GB" w:eastAsia="fr-FR"/>
    </w:rPr>
  </w:style>
  <w:style w:type="paragraph" w:customStyle="1" w:styleId="Numpar21">
    <w:name w:val="Num par 2"/>
    <w:basedOn w:val="Point0"/>
    <w:qFormat/>
    <w:rPr>
      <w:lang w:eastAsia="en-GB"/>
    </w:rPr>
  </w:style>
  <w:style w:type="paragraph" w:customStyle="1" w:styleId="affffffff4">
    <w:name w:val="标准书眉一"/>
    <w:qFormat/>
    <w:pPr>
      <w:spacing w:after="160" w:line="278" w:lineRule="auto"/>
      <w:jc w:val="both"/>
    </w:pPr>
  </w:style>
  <w:style w:type="paragraph" w:customStyle="1" w:styleId="2f4">
    <w:name w:val="封面标准名称2"/>
    <w:basedOn w:val="afffff5"/>
    <w:qFormat/>
    <w:pPr>
      <w:spacing w:beforeLines="630"/>
    </w:pPr>
  </w:style>
  <w:style w:type="paragraph" w:customStyle="1" w:styleId="QuotedText">
    <w:name w:val="Quoted Text"/>
    <w:basedOn w:val="a"/>
    <w:qFormat/>
    <w:pPr>
      <w:widowControl/>
      <w:spacing w:before="120" w:after="120"/>
      <w:ind w:left="1417"/>
    </w:pPr>
    <w:rPr>
      <w:rFonts w:ascii="Times New Roman" w:hAnsi="Times New Roman"/>
      <w:kern w:val="0"/>
      <w:sz w:val="24"/>
      <w:szCs w:val="20"/>
      <w:lang w:val="en-GB" w:eastAsia="de-DE"/>
    </w:rPr>
  </w:style>
  <w:style w:type="paragraph" w:customStyle="1" w:styleId="Langue">
    <w:name w:val="Langue"/>
    <w:basedOn w:val="a"/>
    <w:next w:val="Rfrenceinterne"/>
    <w:qFormat/>
    <w:pPr>
      <w:widowControl/>
      <w:spacing w:after="600"/>
      <w:jc w:val="center"/>
    </w:pPr>
    <w:rPr>
      <w:rFonts w:ascii="Times New Roman" w:hAnsi="Times New Roman"/>
      <w:b/>
      <w:caps/>
      <w:kern w:val="0"/>
      <w:sz w:val="24"/>
      <w:szCs w:val="20"/>
      <w:lang w:val="en-GB" w:eastAsia="de-DE"/>
    </w:rPr>
  </w:style>
  <w:style w:type="paragraph" w:customStyle="1" w:styleId="ListNumber4Level3">
    <w:name w:val="List Number 4 (Level 3)"/>
    <w:basedOn w:val="Text4"/>
    <w:qFormat/>
    <w:pPr>
      <w:tabs>
        <w:tab w:val="left" w:pos="2977"/>
      </w:tabs>
      <w:ind w:left="2977" w:hanging="709"/>
    </w:pPr>
  </w:style>
  <w:style w:type="paragraph" w:customStyle="1" w:styleId="ListNumber3Level2">
    <w:name w:val="List Number 3 (Level 2)"/>
    <w:basedOn w:val="Text3"/>
    <w:qFormat/>
    <w:pPr>
      <w:tabs>
        <w:tab w:val="left" w:pos="2268"/>
      </w:tabs>
      <w:ind w:left="2268" w:hanging="708"/>
    </w:pPr>
  </w:style>
  <w:style w:type="paragraph" w:customStyle="1" w:styleId="ManualConsidrant">
    <w:name w:val="Manual Considérant"/>
    <w:basedOn w:val="a"/>
    <w:qFormat/>
    <w:pPr>
      <w:widowControl/>
      <w:spacing w:before="120" w:after="120"/>
      <w:ind w:left="709" w:hanging="709"/>
    </w:pPr>
    <w:rPr>
      <w:rFonts w:ascii="Times New Roman" w:hAnsi="Times New Roman"/>
      <w:kern w:val="0"/>
      <w:sz w:val="24"/>
      <w:szCs w:val="20"/>
      <w:lang w:val="en-GB" w:eastAsia="de-DE"/>
    </w:rPr>
  </w:style>
  <w:style w:type="paragraph" w:customStyle="1" w:styleId="affffffff5">
    <w:name w:val="正文图标题"/>
    <w:next w:val="afff3"/>
    <w:qFormat/>
    <w:pPr>
      <w:spacing w:after="160" w:line="278" w:lineRule="auto"/>
      <w:jc w:val="center"/>
    </w:pPr>
    <w:rPr>
      <w:rFonts w:ascii="黑体" w:eastAsia="黑体"/>
      <w:sz w:val="21"/>
    </w:rPr>
  </w:style>
  <w:style w:type="paragraph" w:customStyle="1" w:styleId="affffffff6">
    <w:name w:val="附录标题"/>
    <w:basedOn w:val="afff3"/>
    <w:next w:val="afff3"/>
    <w:qFormat/>
    <w:pPr>
      <w:tabs>
        <w:tab w:val="center" w:pos="4201"/>
        <w:tab w:val="right" w:leader="dot" w:pos="9298"/>
      </w:tabs>
      <w:ind w:firstLineChars="0" w:firstLine="0"/>
      <w:jc w:val="center"/>
    </w:pPr>
    <w:rPr>
      <w:rFonts w:ascii="黑体" w:eastAsia="黑体" w:cs="黑体"/>
    </w:rPr>
  </w:style>
  <w:style w:type="paragraph" w:customStyle="1" w:styleId="affffffff7">
    <w:name w:val="附录四级无"/>
    <w:basedOn w:val="affffa"/>
    <w:qFormat/>
    <w:pPr>
      <w:tabs>
        <w:tab w:val="left" w:pos="2100"/>
      </w:tabs>
    </w:pPr>
    <w:rPr>
      <w:rFonts w:ascii="宋体" w:cs="宋体"/>
    </w:rPr>
  </w:style>
  <w:style w:type="paragraph" w:customStyle="1" w:styleId="CM3">
    <w:name w:val="CM3"/>
    <w:basedOn w:val="Default"/>
    <w:next w:val="Default"/>
    <w:qFormat/>
    <w:rPr>
      <w:color w:val="auto"/>
    </w:rPr>
  </w:style>
  <w:style w:type="paragraph" w:customStyle="1" w:styleId="ListDash3">
    <w:name w:val="List Dash 3"/>
    <w:basedOn w:val="a"/>
    <w:qFormat/>
    <w:pPr>
      <w:widowControl/>
      <w:tabs>
        <w:tab w:val="left" w:pos="1134"/>
      </w:tabs>
      <w:spacing w:before="120" w:after="120"/>
      <w:ind w:left="1134" w:hanging="283"/>
    </w:pPr>
    <w:rPr>
      <w:rFonts w:ascii="Times New Roman" w:hAnsi="Times New Roman"/>
      <w:kern w:val="0"/>
      <w:sz w:val="24"/>
      <w:szCs w:val="20"/>
      <w:lang w:val="en-GB" w:eastAsia="de-DE"/>
    </w:rPr>
  </w:style>
  <w:style w:type="paragraph" w:customStyle="1" w:styleId="affffffff8">
    <w:name w:val="编号列项（三级）"/>
    <w:qFormat/>
    <w:pPr>
      <w:spacing w:after="160" w:line="278" w:lineRule="auto"/>
      <w:ind w:leftChars="600" w:left="800" w:hangingChars="200" w:hanging="200"/>
    </w:pPr>
    <w:rPr>
      <w:rFonts w:ascii="宋体"/>
      <w:sz w:val="21"/>
    </w:rPr>
  </w:style>
  <w:style w:type="paragraph" w:customStyle="1" w:styleId="Titreobjetprliminaire">
    <w:name w:val="Titre objet (préliminaire)"/>
    <w:basedOn w:val="a"/>
    <w:next w:val="a"/>
    <w:qFormat/>
    <w:pPr>
      <w:widowControl/>
      <w:spacing w:before="360" w:after="360"/>
      <w:jc w:val="center"/>
    </w:pPr>
    <w:rPr>
      <w:rFonts w:ascii="Times New Roman" w:hAnsi="Times New Roman"/>
      <w:b/>
      <w:kern w:val="0"/>
      <w:sz w:val="24"/>
      <w:szCs w:val="20"/>
      <w:lang w:val="en-GB" w:eastAsia="de-DE"/>
    </w:rPr>
  </w:style>
  <w:style w:type="paragraph" w:customStyle="1" w:styleId="CRReference">
    <w:name w:val="CR Reference"/>
    <w:basedOn w:val="a"/>
    <w:qFormat/>
    <w:pPr>
      <w:keepNext/>
      <w:widowControl/>
      <w:pBdr>
        <w:top w:val="single" w:sz="4" w:space="1" w:color="auto"/>
        <w:left w:val="single" w:sz="4" w:space="4" w:color="auto"/>
        <w:bottom w:val="single" w:sz="4" w:space="1" w:color="auto"/>
        <w:right w:val="single" w:sz="4" w:space="4" w:color="auto"/>
      </w:pBdr>
      <w:ind w:left="5670"/>
      <w:jc w:val="left"/>
    </w:pPr>
    <w:rPr>
      <w:rFonts w:ascii="Times New Roman" w:hAnsi="Times New Roman"/>
      <w:kern w:val="0"/>
      <w:sz w:val="24"/>
      <w:szCs w:val="20"/>
      <w:lang w:val="en-GB" w:eastAsia="en-GB"/>
    </w:rPr>
  </w:style>
  <w:style w:type="paragraph" w:customStyle="1" w:styleId="PartTitle">
    <w:name w:val="PartTitle"/>
    <w:basedOn w:val="a"/>
    <w:next w:val="ChapterTitle"/>
    <w:qFormat/>
    <w:pPr>
      <w:keepNext/>
      <w:pageBreakBefore/>
      <w:widowControl/>
      <w:spacing w:before="120" w:after="360"/>
      <w:jc w:val="center"/>
    </w:pPr>
    <w:rPr>
      <w:rFonts w:ascii="Times New Roman" w:hAnsi="Times New Roman"/>
      <w:b/>
      <w:kern w:val="0"/>
      <w:sz w:val="36"/>
      <w:szCs w:val="20"/>
      <w:lang w:val="en-GB" w:eastAsia="de-DE"/>
    </w:rPr>
  </w:style>
  <w:style w:type="paragraph" w:customStyle="1" w:styleId="ChapterTitle">
    <w:name w:val="ChapterTitle"/>
    <w:basedOn w:val="a"/>
    <w:next w:val="a"/>
    <w:qFormat/>
    <w:pPr>
      <w:keepNext/>
      <w:widowControl/>
      <w:spacing w:before="120" w:after="360"/>
      <w:jc w:val="center"/>
    </w:pPr>
    <w:rPr>
      <w:rFonts w:ascii="Times New Roman" w:hAnsi="Times New Roman"/>
      <w:b/>
      <w:kern w:val="0"/>
      <w:sz w:val="32"/>
      <w:szCs w:val="20"/>
      <w:lang w:val="en-GB" w:eastAsia="de-DE"/>
    </w:rPr>
  </w:style>
  <w:style w:type="paragraph" w:customStyle="1" w:styleId="SectionTitle">
    <w:name w:val="SectionTitle"/>
    <w:basedOn w:val="a"/>
    <w:next w:val="1"/>
    <w:qFormat/>
    <w:pPr>
      <w:keepNext/>
      <w:widowControl/>
      <w:spacing w:before="120" w:after="360"/>
      <w:jc w:val="center"/>
    </w:pPr>
    <w:rPr>
      <w:rFonts w:ascii="Times New Roman" w:hAnsi="Times New Roman"/>
      <w:b/>
      <w:smallCaps/>
      <w:kern w:val="0"/>
      <w:sz w:val="28"/>
      <w:szCs w:val="20"/>
      <w:lang w:val="en-GB" w:eastAsia="de-DE"/>
    </w:rPr>
  </w:style>
  <w:style w:type="paragraph" w:customStyle="1" w:styleId="ManualHeading4">
    <w:name w:val="Manual Heading 4"/>
    <w:basedOn w:val="a"/>
    <w:next w:val="Text4"/>
    <w:qFormat/>
    <w:pPr>
      <w:keepNext/>
      <w:widowControl/>
      <w:tabs>
        <w:tab w:val="left" w:pos="850"/>
      </w:tabs>
      <w:spacing w:before="120" w:after="120"/>
      <w:ind w:left="850" w:hanging="850"/>
      <w:outlineLvl w:val="3"/>
    </w:pPr>
    <w:rPr>
      <w:rFonts w:ascii="Times New Roman" w:hAnsi="Times New Roman"/>
      <w:kern w:val="0"/>
      <w:sz w:val="24"/>
      <w:szCs w:val="20"/>
      <w:lang w:val="en-GB" w:eastAsia="de-DE"/>
    </w:rPr>
  </w:style>
  <w:style w:type="paragraph" w:customStyle="1" w:styleId="Typedudocumentprliminaire">
    <w:name w:val="Type du document (préliminaire)"/>
    <w:basedOn w:val="a"/>
    <w:next w:val="a"/>
    <w:qFormat/>
    <w:pPr>
      <w:widowControl/>
      <w:spacing w:before="360"/>
      <w:jc w:val="center"/>
    </w:pPr>
    <w:rPr>
      <w:rFonts w:ascii="Times New Roman" w:hAnsi="Times New Roman"/>
      <w:b/>
      <w:kern w:val="0"/>
      <w:sz w:val="24"/>
      <w:szCs w:val="20"/>
      <w:lang w:val="en-GB" w:eastAsia="de-DE"/>
    </w:rPr>
  </w:style>
  <w:style w:type="paragraph" w:customStyle="1" w:styleId="PlainText11">
    <w:name w:val="Plain Text11"/>
    <w:basedOn w:val="a"/>
    <w:qFormat/>
    <w:pPr>
      <w:adjustRightInd w:val="0"/>
    </w:pPr>
    <w:rPr>
      <w:rFonts w:ascii="Times New Roman" w:hAnsi="Times New Roman"/>
      <w:szCs w:val="20"/>
    </w:rPr>
  </w:style>
  <w:style w:type="paragraph" w:customStyle="1" w:styleId="Annexetitrefichefinacte">
    <w:name w:val="Annexe titre (fiche fin. act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Fichefinanciretitretable">
    <w:name w:val="Fiche financière titre (table)"/>
    <w:basedOn w:val="a"/>
    <w:qFormat/>
    <w:pPr>
      <w:widowControl/>
      <w:spacing w:before="120" w:after="120"/>
      <w:jc w:val="center"/>
    </w:pPr>
    <w:rPr>
      <w:rFonts w:ascii="Times New Roman" w:hAnsi="Times New Roman"/>
      <w:b/>
      <w:bCs/>
      <w:kern w:val="0"/>
      <w:sz w:val="40"/>
      <w:szCs w:val="40"/>
      <w:lang w:val="en-GB" w:eastAsia="en-GB"/>
    </w:rPr>
  </w:style>
  <w:style w:type="paragraph" w:customStyle="1" w:styleId="CM1">
    <w:name w:val="CM1"/>
    <w:basedOn w:val="Default"/>
    <w:next w:val="Default"/>
    <w:qFormat/>
    <w:rPr>
      <w:color w:val="auto"/>
    </w:rPr>
  </w:style>
  <w:style w:type="paragraph" w:customStyle="1" w:styleId="affffffff9">
    <w:name w:val="简单回函地址"/>
    <w:basedOn w:val="a"/>
    <w:qFormat/>
    <w:rPr>
      <w:rFonts w:ascii="Times New Roman" w:hAnsi="Times New Roman"/>
      <w:szCs w:val="20"/>
    </w:rPr>
  </w:style>
  <w:style w:type="paragraph" w:customStyle="1" w:styleId="PointDouble1">
    <w:name w:val="PointDouble 1"/>
    <w:basedOn w:val="a"/>
    <w:qFormat/>
    <w:pPr>
      <w:widowControl/>
      <w:tabs>
        <w:tab w:val="left" w:pos="1417"/>
      </w:tabs>
      <w:spacing w:before="120" w:after="120"/>
      <w:ind w:left="1984" w:hanging="1134"/>
    </w:pPr>
    <w:rPr>
      <w:rFonts w:ascii="Times New Roman" w:hAnsi="Times New Roman"/>
      <w:kern w:val="0"/>
      <w:sz w:val="24"/>
      <w:szCs w:val="20"/>
      <w:lang w:val="en-GB" w:eastAsia="de-DE"/>
    </w:rPr>
  </w:style>
  <w:style w:type="paragraph" w:customStyle="1" w:styleId="Prliminairetype">
    <w:name w:val="Préliminaire type"/>
    <w:basedOn w:val="a"/>
    <w:next w:val="a"/>
    <w:qFormat/>
    <w:pPr>
      <w:widowControl/>
      <w:spacing w:before="360"/>
      <w:jc w:val="center"/>
    </w:pPr>
    <w:rPr>
      <w:rFonts w:ascii="Times New Roman" w:hAnsi="Times New Roman"/>
      <w:b/>
      <w:kern w:val="0"/>
      <w:sz w:val="24"/>
      <w:szCs w:val="20"/>
      <w:lang w:val="en-GB" w:eastAsia="de-DE"/>
    </w:rPr>
  </w:style>
  <w:style w:type="paragraph" w:customStyle="1" w:styleId="Char13">
    <w:name w:val="Char1"/>
    <w:basedOn w:val="a"/>
    <w:next w:val="aff8"/>
    <w:qFormat/>
    <w:pPr>
      <w:widowControl/>
      <w:jc w:val="left"/>
    </w:pPr>
    <w:rPr>
      <w:rFonts w:ascii="Verdana" w:hAnsi="Verdana" w:cs="Verdana"/>
      <w:kern w:val="0"/>
      <w:sz w:val="24"/>
      <w:szCs w:val="24"/>
      <w:lang w:eastAsia="en-US"/>
    </w:rPr>
  </w:style>
  <w:style w:type="paragraph" w:customStyle="1" w:styleId="affffffffa">
    <w:name w:val="表格"/>
    <w:basedOn w:val="a"/>
    <w:qFormat/>
    <w:pPr>
      <w:framePr w:hSpace="181" w:wrap="around" w:vAnchor="text" w:hAnchor="margin" w:y="1"/>
      <w:spacing w:line="360" w:lineRule="auto"/>
      <w:jc w:val="center"/>
    </w:pPr>
    <w:rPr>
      <w:rFonts w:ascii="Times New Roman" w:hAnsi="Times New Roman"/>
      <w:szCs w:val="24"/>
    </w:rPr>
  </w:style>
  <w:style w:type="paragraph" w:customStyle="1" w:styleId="affffffffb">
    <w:name w:val="图表脚注说明"/>
    <w:basedOn w:val="a"/>
    <w:qFormat/>
    <w:pPr>
      <w:ind w:left="623" w:hanging="425"/>
    </w:pPr>
    <w:rPr>
      <w:rFonts w:ascii="宋体" w:hAnsi="Times New Roman" w:cs="宋体"/>
      <w:sz w:val="18"/>
      <w:szCs w:val="18"/>
    </w:rPr>
  </w:style>
  <w:style w:type="paragraph" w:customStyle="1" w:styleId="p17">
    <w:name w:val="p17"/>
    <w:basedOn w:val="a"/>
    <w:qFormat/>
    <w:pPr>
      <w:widowControl/>
      <w:spacing w:after="120"/>
      <w:ind w:left="420"/>
    </w:pPr>
    <w:rPr>
      <w:rFonts w:ascii="Times New Roman" w:hAnsi="Times New Roman"/>
      <w:kern w:val="0"/>
      <w:szCs w:val="21"/>
    </w:rPr>
  </w:style>
  <w:style w:type="paragraph" w:customStyle="1" w:styleId="PointDouble4">
    <w:name w:val="PointDouble 4"/>
    <w:basedOn w:val="a"/>
    <w:qFormat/>
    <w:pPr>
      <w:widowControl/>
      <w:tabs>
        <w:tab w:val="left" w:pos="3118"/>
      </w:tabs>
      <w:spacing w:before="120" w:after="120"/>
      <w:ind w:left="3685" w:hanging="1134"/>
    </w:pPr>
    <w:rPr>
      <w:rFonts w:ascii="Times New Roman" w:hAnsi="Times New Roman"/>
      <w:kern w:val="0"/>
      <w:sz w:val="24"/>
      <w:szCs w:val="20"/>
      <w:lang w:val="en-GB" w:eastAsia="de-DE"/>
    </w:rPr>
  </w:style>
  <w:style w:type="paragraph" w:customStyle="1" w:styleId="ListNumber1Level3">
    <w:name w:val="List Number 1 (Level 3)"/>
    <w:basedOn w:val="Text1"/>
    <w:qFormat/>
    <w:pPr>
      <w:tabs>
        <w:tab w:val="left" w:pos="2977"/>
      </w:tabs>
      <w:ind w:left="2977" w:hanging="709"/>
    </w:pPr>
  </w:style>
  <w:style w:type="paragraph" w:customStyle="1" w:styleId="PointTriple0">
    <w:name w:val="PointTriple 0"/>
    <w:basedOn w:val="a"/>
    <w:qFormat/>
    <w:pPr>
      <w:widowControl/>
      <w:tabs>
        <w:tab w:val="left" w:pos="850"/>
        <w:tab w:val="left" w:pos="1417"/>
      </w:tabs>
      <w:spacing w:before="120" w:after="120"/>
      <w:ind w:left="1984" w:hanging="1984"/>
    </w:pPr>
    <w:rPr>
      <w:rFonts w:ascii="Times New Roman" w:hAnsi="Times New Roman"/>
      <w:kern w:val="0"/>
      <w:sz w:val="24"/>
      <w:szCs w:val="20"/>
      <w:lang w:val="en-GB" w:eastAsia="de-DE"/>
    </w:rPr>
  </w:style>
  <w:style w:type="paragraph" w:customStyle="1" w:styleId="Address">
    <w:name w:val="Address"/>
    <w:basedOn w:val="a"/>
    <w:next w:val="a"/>
    <w:qFormat/>
    <w:pPr>
      <w:keepLines/>
      <w:widowControl/>
      <w:spacing w:before="120" w:after="120" w:line="360" w:lineRule="auto"/>
      <w:ind w:left="3402"/>
      <w:jc w:val="left"/>
    </w:pPr>
    <w:rPr>
      <w:rFonts w:ascii="Times New Roman" w:hAnsi="Times New Roman"/>
      <w:kern w:val="0"/>
      <w:sz w:val="24"/>
      <w:szCs w:val="20"/>
      <w:lang w:val="en-GB" w:eastAsia="de-DE"/>
    </w:rPr>
  </w:style>
  <w:style w:type="paragraph" w:customStyle="1" w:styleId="210">
    <w:name w:val="列出段落21"/>
    <w:basedOn w:val="a"/>
    <w:qFormat/>
    <w:pPr>
      <w:ind w:firstLineChars="200" w:firstLine="420"/>
    </w:pPr>
    <w:rPr>
      <w:rFonts w:ascii="Times New Roman" w:hAnsi="Times New Roman"/>
      <w:szCs w:val="20"/>
    </w:rPr>
  </w:style>
  <w:style w:type="paragraph" w:customStyle="1" w:styleId="CRSeparator">
    <w:name w:val="CR Separator"/>
    <w:basedOn w:val="a"/>
    <w:next w:val="CRReference"/>
    <w:qFormat/>
    <w:pPr>
      <w:keepNext/>
      <w:widowControl/>
      <w:pBdr>
        <w:top w:val="single" w:sz="4" w:space="1" w:color="auto"/>
      </w:pBdr>
    </w:pPr>
    <w:rPr>
      <w:rFonts w:ascii="Times New Roman" w:hAnsi="Times New Roman"/>
      <w:kern w:val="0"/>
      <w:sz w:val="24"/>
      <w:szCs w:val="20"/>
      <w:lang w:val="en-GB" w:eastAsia="en-GB"/>
    </w:rPr>
  </w:style>
  <w:style w:type="paragraph" w:customStyle="1" w:styleId="Text0">
    <w:name w:val="Text 0"/>
    <w:basedOn w:val="Text1"/>
    <w:qFormat/>
  </w:style>
  <w:style w:type="paragraph" w:customStyle="1" w:styleId="CM4">
    <w:name w:val="CM4"/>
    <w:basedOn w:val="a"/>
    <w:next w:val="a"/>
    <w:qFormat/>
    <w:pPr>
      <w:widowControl/>
      <w:autoSpaceDE w:val="0"/>
      <w:autoSpaceDN w:val="0"/>
      <w:adjustRightInd w:val="0"/>
      <w:spacing w:before="60" w:after="60"/>
      <w:jc w:val="left"/>
    </w:pPr>
    <w:rPr>
      <w:rFonts w:ascii="EUAlbertina" w:eastAsia="EUAlbertina"/>
      <w:kern w:val="0"/>
      <w:sz w:val="24"/>
      <w:szCs w:val="20"/>
    </w:rPr>
  </w:style>
  <w:style w:type="paragraph" w:customStyle="1" w:styleId="ManualHeading2">
    <w:name w:val="Manual Heading 2"/>
    <w:basedOn w:val="a"/>
    <w:next w:val="Text2"/>
    <w:qFormat/>
    <w:pPr>
      <w:keepNext/>
      <w:widowControl/>
      <w:tabs>
        <w:tab w:val="left" w:pos="850"/>
      </w:tabs>
      <w:spacing w:before="120" w:after="120"/>
      <w:ind w:left="850" w:hanging="850"/>
      <w:outlineLvl w:val="1"/>
    </w:pPr>
    <w:rPr>
      <w:rFonts w:ascii="Times New Roman" w:hAnsi="Times New Roman"/>
      <w:b/>
      <w:kern w:val="0"/>
      <w:sz w:val="24"/>
      <w:szCs w:val="20"/>
      <w:lang w:val="en-GB" w:eastAsia="de-DE"/>
    </w:rPr>
  </w:style>
  <w:style w:type="paragraph" w:customStyle="1" w:styleId="ListNumber3Level3">
    <w:name w:val="List Number 3 (Level 3)"/>
    <w:basedOn w:val="Text3"/>
    <w:qFormat/>
    <w:pPr>
      <w:tabs>
        <w:tab w:val="left" w:pos="360"/>
        <w:tab w:val="left" w:pos="2977"/>
      </w:tabs>
      <w:ind w:left="2977"/>
    </w:pPr>
  </w:style>
  <w:style w:type="paragraph" w:customStyle="1" w:styleId="Fichefinanciretitre">
    <w:name w:val="Fiche financière titre"/>
    <w:basedOn w:val="a"/>
    <w:next w:val="a"/>
    <w:qFormat/>
    <w:pPr>
      <w:widowControl/>
      <w:spacing w:before="120" w:after="120"/>
      <w:jc w:val="center"/>
    </w:pPr>
    <w:rPr>
      <w:rFonts w:ascii="Times New Roman" w:hAnsi="Times New Roman"/>
      <w:b/>
      <w:bCs/>
      <w:kern w:val="0"/>
      <w:sz w:val="24"/>
      <w:szCs w:val="20"/>
      <w:u w:val="single"/>
      <w:lang w:val="en-GB" w:eastAsia="en-GB"/>
    </w:rPr>
  </w:style>
  <w:style w:type="paragraph" w:customStyle="1" w:styleId="NormalRight">
    <w:name w:val="Normal Right"/>
    <w:basedOn w:val="a"/>
    <w:qFormat/>
    <w:pPr>
      <w:widowControl/>
      <w:spacing w:before="120" w:after="120"/>
      <w:jc w:val="right"/>
    </w:pPr>
    <w:rPr>
      <w:rFonts w:ascii="Times New Roman" w:hAnsi="Times New Roman"/>
      <w:kern w:val="0"/>
      <w:sz w:val="24"/>
      <w:szCs w:val="20"/>
      <w:lang w:val="en-GB" w:eastAsia="de-DE"/>
    </w:rPr>
  </w:style>
  <w:style w:type="paragraph" w:customStyle="1" w:styleId="Tiret3">
    <w:name w:val="Tiret 3"/>
    <w:basedOn w:val="a"/>
    <w:qFormat/>
    <w:pPr>
      <w:widowControl/>
      <w:tabs>
        <w:tab w:val="left" w:pos="2551"/>
      </w:tabs>
      <w:spacing w:before="120" w:after="120"/>
      <w:ind w:left="2551" w:hanging="567"/>
    </w:pPr>
    <w:rPr>
      <w:rFonts w:ascii="Times New Roman" w:hAnsi="Times New Roman"/>
      <w:kern w:val="0"/>
      <w:sz w:val="24"/>
      <w:szCs w:val="20"/>
      <w:lang w:val="en-GB" w:eastAsia="de-DE"/>
    </w:rPr>
  </w:style>
  <w:style w:type="paragraph" w:customStyle="1" w:styleId="Char2a">
    <w:name w:val="Char2"/>
    <w:basedOn w:val="a"/>
    <w:next w:val="aff8"/>
    <w:qFormat/>
    <w:pPr>
      <w:widowControl/>
      <w:jc w:val="left"/>
    </w:pPr>
    <w:rPr>
      <w:rFonts w:ascii="Verdana" w:hAnsi="Verdana" w:cs="Verdana"/>
      <w:kern w:val="0"/>
      <w:sz w:val="24"/>
      <w:szCs w:val="24"/>
      <w:lang w:eastAsia="en-US"/>
    </w:rPr>
  </w:style>
  <w:style w:type="paragraph" w:customStyle="1" w:styleId="affffffffc">
    <w:name w:val="注：（正文）"/>
    <w:basedOn w:val="a"/>
    <w:next w:val="afff3"/>
    <w:qFormat/>
    <w:pPr>
      <w:tabs>
        <w:tab w:val="left" w:pos="360"/>
        <w:tab w:val="left" w:pos="420"/>
      </w:tabs>
      <w:ind w:left="726" w:hanging="363"/>
    </w:pPr>
    <w:rPr>
      <w:rFonts w:ascii="Times New Roman" w:hAnsi="Times New Roman"/>
      <w:szCs w:val="20"/>
    </w:rPr>
  </w:style>
  <w:style w:type="paragraph" w:customStyle="1" w:styleId="Titredumodificateur">
    <w:name w:val="Titre du modificateur"/>
    <w:basedOn w:val="a"/>
    <w:next w:val="Annexetitrefichefinacte"/>
    <w:qFormat/>
    <w:pPr>
      <w:widowControl/>
      <w:spacing w:before="240" w:after="60"/>
      <w:jc w:val="left"/>
    </w:pPr>
    <w:rPr>
      <w:rFonts w:ascii="Times New Roman" w:hAnsi="Times New Roman"/>
      <w:b/>
      <w:bCs/>
      <w:kern w:val="0"/>
      <w:sz w:val="24"/>
      <w:szCs w:val="20"/>
      <w:lang w:eastAsia="en-GB"/>
    </w:rPr>
  </w:style>
  <w:style w:type="paragraph" w:customStyle="1" w:styleId="2f5">
    <w:name w:val="标题2 +加粗"/>
    <w:basedOn w:val="1"/>
    <w:next w:val="a"/>
    <w:qFormat/>
    <w:pPr>
      <w:keepNext/>
      <w:keepLines/>
      <w:spacing w:line="360" w:lineRule="auto"/>
    </w:pPr>
    <w:rPr>
      <w:rFonts w:cs="宋体" w:hint="default"/>
      <w:szCs w:val="28"/>
    </w:rPr>
  </w:style>
  <w:style w:type="paragraph" w:customStyle="1" w:styleId="ListDash">
    <w:name w:val="List Dash"/>
    <w:basedOn w:val="a"/>
    <w:qFormat/>
    <w:pPr>
      <w:widowControl/>
      <w:tabs>
        <w:tab w:val="left" w:pos="420"/>
      </w:tabs>
      <w:spacing w:before="120" w:after="120"/>
      <w:ind w:left="420" w:hanging="420"/>
    </w:pPr>
    <w:rPr>
      <w:rFonts w:ascii="Times New Roman" w:hAnsi="Times New Roman"/>
      <w:kern w:val="0"/>
      <w:sz w:val="24"/>
      <w:szCs w:val="20"/>
      <w:lang w:val="en-GB" w:eastAsia="de-DE"/>
    </w:rPr>
  </w:style>
  <w:style w:type="paragraph" w:customStyle="1" w:styleId="TOCHeading1">
    <w:name w:val="TOC Heading1"/>
    <w:basedOn w:val="a"/>
    <w:next w:val="a"/>
    <w:qFormat/>
    <w:pPr>
      <w:widowControl/>
      <w:spacing w:before="120" w:after="240"/>
      <w:jc w:val="center"/>
    </w:pPr>
    <w:rPr>
      <w:rFonts w:ascii="Times New Roman" w:hAnsi="Times New Roman"/>
      <w:b/>
      <w:kern w:val="0"/>
      <w:sz w:val="28"/>
      <w:szCs w:val="20"/>
      <w:lang w:val="en-GB" w:eastAsia="de-DE"/>
    </w:rPr>
  </w:style>
  <w:style w:type="paragraph" w:customStyle="1" w:styleId="affffffffd">
    <w:name w:val="四级无"/>
    <w:basedOn w:val="affffffff1"/>
    <w:qFormat/>
    <w:pPr>
      <w:tabs>
        <w:tab w:val="left" w:pos="360"/>
      </w:tabs>
      <w:ind w:left="360"/>
    </w:pPr>
    <w:rPr>
      <w:rFonts w:ascii="宋体" w:cs="宋体"/>
    </w:rPr>
  </w:style>
  <w:style w:type="paragraph" w:customStyle="1" w:styleId="Fichefinanciretravailtitreacte">
    <w:name w:val="Fiche financière (travail) titre (act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affffffffe">
    <w:name w:val="封面标准代替信息"/>
    <w:basedOn w:val="2e"/>
    <w:qFormat/>
    <w:pPr>
      <w:spacing w:before="57"/>
    </w:pPr>
    <w:rPr>
      <w:rFonts w:ascii="宋体"/>
      <w:sz w:val="21"/>
    </w:rPr>
  </w:style>
  <w:style w:type="paragraph" w:customStyle="1" w:styleId="Prliminairetitre">
    <w:name w:val="Préliminaire titre"/>
    <w:basedOn w:val="a"/>
    <w:next w:val="a"/>
    <w:qFormat/>
    <w:pPr>
      <w:widowControl/>
      <w:spacing w:before="360" w:after="360"/>
      <w:jc w:val="center"/>
    </w:pPr>
    <w:rPr>
      <w:rFonts w:ascii="Times New Roman" w:hAnsi="Times New Roman"/>
      <w:b/>
      <w:kern w:val="0"/>
      <w:sz w:val="24"/>
      <w:szCs w:val="20"/>
      <w:lang w:val="en-GB" w:eastAsia="de-DE"/>
    </w:rPr>
  </w:style>
  <w:style w:type="paragraph" w:customStyle="1" w:styleId="PointTriple4">
    <w:name w:val="PointTriple 4"/>
    <w:basedOn w:val="a"/>
    <w:qFormat/>
    <w:pPr>
      <w:widowControl/>
      <w:tabs>
        <w:tab w:val="left" w:pos="3118"/>
        <w:tab w:val="left" w:pos="3685"/>
      </w:tabs>
      <w:spacing w:before="120" w:after="120"/>
      <w:ind w:left="4252" w:hanging="1701"/>
    </w:pPr>
    <w:rPr>
      <w:rFonts w:ascii="Times New Roman" w:hAnsi="Times New Roman"/>
      <w:kern w:val="0"/>
      <w:sz w:val="24"/>
      <w:szCs w:val="20"/>
      <w:lang w:val="en-GB" w:eastAsia="de-DE"/>
    </w:rPr>
  </w:style>
  <w:style w:type="paragraph" w:customStyle="1" w:styleId="Text">
    <w:name w:val="Text"/>
    <w:basedOn w:val="Text1"/>
    <w:qFormat/>
    <w:rPr>
      <w:lang w:eastAsia="fr-FR"/>
    </w:rPr>
  </w:style>
  <w:style w:type="paragraph" w:customStyle="1" w:styleId="Formuledadoption">
    <w:name w:val="Formule d'adoption"/>
    <w:basedOn w:val="a"/>
    <w:next w:val="Titrearticle"/>
    <w:qFormat/>
    <w:pPr>
      <w:keepNext/>
      <w:widowControl/>
      <w:spacing w:before="120" w:after="120"/>
    </w:pPr>
    <w:rPr>
      <w:rFonts w:ascii="Times New Roman" w:hAnsi="Times New Roman"/>
      <w:kern w:val="0"/>
      <w:sz w:val="24"/>
      <w:szCs w:val="20"/>
      <w:lang w:val="en-GB" w:eastAsia="de-DE"/>
    </w:rPr>
  </w:style>
  <w:style w:type="paragraph" w:customStyle="1" w:styleId="ListDash2">
    <w:name w:val="List Dash 2"/>
    <w:basedOn w:val="a"/>
    <w:qFormat/>
    <w:pPr>
      <w:widowControl/>
      <w:tabs>
        <w:tab w:val="left" w:pos="1134"/>
      </w:tabs>
      <w:spacing w:before="120" w:after="120"/>
      <w:ind w:left="1134" w:hanging="283"/>
    </w:pPr>
    <w:rPr>
      <w:rFonts w:ascii="Times New Roman" w:hAnsi="Times New Roman"/>
      <w:kern w:val="0"/>
      <w:sz w:val="24"/>
      <w:szCs w:val="20"/>
      <w:lang w:val="en-GB" w:eastAsia="de-DE"/>
    </w:rPr>
  </w:style>
  <w:style w:type="paragraph" w:customStyle="1" w:styleId="Confidence">
    <w:name w:val="Confidence"/>
    <w:basedOn w:val="a"/>
    <w:next w:val="a"/>
    <w:qFormat/>
    <w:pPr>
      <w:widowControl/>
      <w:spacing w:before="360" w:after="120"/>
      <w:jc w:val="center"/>
    </w:pPr>
    <w:rPr>
      <w:rFonts w:ascii="Times New Roman" w:hAnsi="Times New Roman"/>
      <w:kern w:val="0"/>
      <w:sz w:val="24"/>
      <w:szCs w:val="20"/>
      <w:lang w:val="en-GB" w:eastAsia="de-DE"/>
    </w:rPr>
  </w:style>
  <w:style w:type="paragraph" w:customStyle="1" w:styleId="ListParagraph11">
    <w:name w:val="List Paragraph11"/>
    <w:basedOn w:val="a"/>
    <w:qFormat/>
    <w:pPr>
      <w:ind w:firstLineChars="200" w:firstLine="420"/>
    </w:pPr>
    <w:rPr>
      <w:rFonts w:cs="Calibri"/>
      <w:szCs w:val="20"/>
    </w:rPr>
  </w:style>
  <w:style w:type="paragraph" w:styleId="afffffffff">
    <w:name w:val="List Paragraph"/>
    <w:basedOn w:val="a"/>
    <w:uiPriority w:val="34"/>
    <w:qFormat/>
    <w:pPr>
      <w:ind w:firstLineChars="200" w:firstLine="420"/>
    </w:pPr>
    <w:rPr>
      <w:rFonts w:cs="Calibri"/>
      <w:szCs w:val="20"/>
    </w:rPr>
  </w:style>
  <w:style w:type="paragraph" w:customStyle="1" w:styleId="afffffffff0">
    <w:name w:val="附录二级无"/>
    <w:basedOn w:val="affffc"/>
    <w:qFormat/>
    <w:pPr>
      <w:tabs>
        <w:tab w:val="left" w:pos="1680"/>
      </w:tabs>
    </w:pPr>
    <w:rPr>
      <w:rFonts w:ascii="宋体" w:cs="宋体"/>
    </w:rPr>
  </w:style>
  <w:style w:type="paragraph" w:customStyle="1" w:styleId="ListDash1">
    <w:name w:val="List Dash 1"/>
    <w:basedOn w:val="a"/>
    <w:qFormat/>
    <w:pPr>
      <w:widowControl/>
      <w:tabs>
        <w:tab w:val="left" w:pos="420"/>
      </w:tabs>
      <w:spacing w:before="120" w:after="120"/>
      <w:ind w:left="420" w:hanging="420"/>
    </w:pPr>
    <w:rPr>
      <w:rFonts w:ascii="Times New Roman" w:hAnsi="Times New Roman"/>
      <w:kern w:val="0"/>
      <w:sz w:val="24"/>
      <w:szCs w:val="20"/>
      <w:lang w:val="en-GB" w:eastAsia="de-DE"/>
    </w:rPr>
  </w:style>
  <w:style w:type="paragraph" w:customStyle="1" w:styleId="ManualNumpar10">
    <w:name w:val="Manual Num par 1"/>
    <w:basedOn w:val="Text1"/>
    <w:qFormat/>
    <w:pPr>
      <w:ind w:left="720" w:hanging="720"/>
    </w:pPr>
    <w:rPr>
      <w:lang w:eastAsia="en-GB"/>
    </w:rPr>
  </w:style>
  <w:style w:type="paragraph" w:customStyle="1" w:styleId="afffffffff1">
    <w:name w:val="附录表标题"/>
    <w:basedOn w:val="a"/>
    <w:next w:val="afff3"/>
    <w:qFormat/>
    <w:pPr>
      <w:tabs>
        <w:tab w:val="left" w:pos="360"/>
      </w:tabs>
      <w:jc w:val="center"/>
      <w:textAlignment w:val="baseline"/>
    </w:pPr>
    <w:rPr>
      <w:rFonts w:ascii="黑体" w:eastAsia="黑体" w:hAnsi="Times New Roman"/>
      <w:kern w:val="21"/>
      <w:szCs w:val="20"/>
    </w:rPr>
  </w:style>
  <w:style w:type="paragraph" w:customStyle="1" w:styleId="2f6">
    <w:name w:val="封面标准英文名称2"/>
    <w:basedOn w:val="affff4"/>
    <w:qFormat/>
  </w:style>
  <w:style w:type="paragraph" w:customStyle="1" w:styleId="Fichefinancireattributiontitre">
    <w:name w:val="Fiche financière (attribution) titr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1f">
    <w:name w:val="È¡ÀÊ¡ÎÄ¡À¾1"/>
    <w:basedOn w:val="a"/>
    <w:qFormat/>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CharChar51">
    <w:name w:val="Char Char51"/>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Char60">
    <w:name w:val="Char6"/>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1f0">
    <w:name w:val="1"/>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PlainText1">
    <w:name w:val="Plain Text1"/>
    <w:basedOn w:val="a"/>
    <w:qFormat/>
    <w:pPr>
      <w:adjustRightInd w:val="0"/>
    </w:pPr>
    <w:rPr>
      <w:rFonts w:ascii="Times New Roman" w:hAnsi="Times New Roman"/>
      <w:szCs w:val="20"/>
    </w:rPr>
  </w:style>
  <w:style w:type="paragraph" w:customStyle="1" w:styleId="afffffffff2">
    <w:name w:val="附录标识"/>
    <w:basedOn w:val="a"/>
    <w:next w:val="afff3"/>
    <w:qFormat/>
    <w:pPr>
      <w:tabs>
        <w:tab w:val="left" w:pos="6405"/>
      </w:tabs>
      <w:spacing w:after="200"/>
    </w:pPr>
    <w:rPr>
      <w:rFonts w:ascii="Times New Roman" w:hAnsi="Times New Roman"/>
      <w:szCs w:val="20"/>
    </w:rPr>
  </w:style>
  <w:style w:type="paragraph" w:customStyle="1" w:styleId="afffffffff3">
    <w:name w:val="其他标准称谓"/>
    <w:next w:val="a"/>
    <w:qFormat/>
    <w:pPr>
      <w:spacing w:after="160" w:line="0" w:lineRule="atLeast"/>
      <w:jc w:val="distribute"/>
    </w:pPr>
    <w:rPr>
      <w:rFonts w:ascii="黑体" w:eastAsia="黑体" w:hAnsi="宋体"/>
      <w:sz w:val="52"/>
    </w:rPr>
  </w:style>
  <w:style w:type="paragraph" w:customStyle="1" w:styleId="afffffffff4">
    <w:name w:val="附录图标题"/>
    <w:basedOn w:val="a"/>
    <w:next w:val="afff3"/>
    <w:qFormat/>
    <w:pPr>
      <w:tabs>
        <w:tab w:val="left" w:pos="360"/>
      </w:tabs>
      <w:jc w:val="center"/>
    </w:pPr>
    <w:rPr>
      <w:rFonts w:ascii="黑体" w:eastAsia="黑体" w:hAnsi="Times New Roman"/>
      <w:szCs w:val="20"/>
    </w:rPr>
  </w:style>
  <w:style w:type="paragraph" w:customStyle="1" w:styleId="afffffffff5">
    <w:name w:val="列项说明"/>
    <w:basedOn w:val="a"/>
    <w:qFormat/>
    <w:pPr>
      <w:adjustRightInd w:val="0"/>
      <w:spacing w:line="320" w:lineRule="exact"/>
      <w:ind w:leftChars="200" w:left="400" w:hangingChars="200" w:hanging="200"/>
      <w:jc w:val="left"/>
      <w:textAlignment w:val="baseline"/>
    </w:pPr>
    <w:rPr>
      <w:rFonts w:ascii="宋体" w:hAnsi="Times New Roman" w:cs="宋体"/>
      <w:kern w:val="0"/>
      <w:szCs w:val="20"/>
    </w:rPr>
  </w:style>
  <w:style w:type="paragraph" w:customStyle="1" w:styleId="ListNumber2Level3">
    <w:name w:val="List Number 2 (Level 3)"/>
    <w:basedOn w:val="Text2"/>
    <w:qFormat/>
    <w:pPr>
      <w:tabs>
        <w:tab w:val="left" w:pos="2977"/>
      </w:tabs>
      <w:ind w:left="2977" w:hanging="709"/>
    </w:pPr>
  </w:style>
  <w:style w:type="paragraph" w:customStyle="1" w:styleId="Point3">
    <w:name w:val="Point 3"/>
    <w:basedOn w:val="a"/>
    <w:qFormat/>
    <w:pPr>
      <w:widowControl/>
      <w:spacing w:before="120" w:after="120"/>
      <w:ind w:left="2551" w:hanging="567"/>
    </w:pPr>
    <w:rPr>
      <w:rFonts w:ascii="Times New Roman" w:hAnsi="Times New Roman"/>
      <w:kern w:val="0"/>
      <w:sz w:val="24"/>
      <w:szCs w:val="20"/>
      <w:lang w:val="en-GB" w:eastAsia="de-DE"/>
    </w:rPr>
  </w:style>
  <w:style w:type="paragraph" w:customStyle="1" w:styleId="CharChar61">
    <w:name w:val="Char Char61"/>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afffffffff6">
    <w:name w:val="È¡ÀÊ¡ÎÄ¡À¾"/>
    <w:basedOn w:val="a"/>
    <w:qFormat/>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ListNumber4Level4">
    <w:name w:val="List Number 4 (Level 4)"/>
    <w:basedOn w:val="Text4"/>
    <w:qFormat/>
    <w:pPr>
      <w:tabs>
        <w:tab w:val="left" w:pos="3686"/>
      </w:tabs>
      <w:ind w:left="3686" w:hanging="709"/>
    </w:pPr>
  </w:style>
  <w:style w:type="paragraph" w:customStyle="1" w:styleId="Fichefinancirestandardtitreacte">
    <w:name w:val="Fiche financière (standard) titre (acte)"/>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afffffffff7">
    <w:name w:val="封面正文"/>
    <w:qFormat/>
    <w:pPr>
      <w:spacing w:after="160" w:line="278" w:lineRule="auto"/>
      <w:jc w:val="both"/>
    </w:pPr>
  </w:style>
  <w:style w:type="paragraph" w:customStyle="1" w:styleId="ListNumberLevel2">
    <w:name w:val="List Number (Level 2)"/>
    <w:basedOn w:val="a"/>
    <w:qFormat/>
    <w:pPr>
      <w:widowControl/>
      <w:tabs>
        <w:tab w:val="left" w:pos="840"/>
      </w:tabs>
      <w:spacing w:before="120" w:after="120"/>
      <w:ind w:left="840" w:hanging="420"/>
    </w:pPr>
    <w:rPr>
      <w:rFonts w:ascii="Times New Roman" w:hAnsi="Times New Roman"/>
      <w:kern w:val="0"/>
      <w:sz w:val="24"/>
      <w:szCs w:val="20"/>
      <w:lang w:val="en-GB" w:eastAsia="de-DE"/>
    </w:rPr>
  </w:style>
  <w:style w:type="paragraph" w:customStyle="1" w:styleId="Annexetitreexpos">
    <w:name w:val="Annexe titre (exposé)"/>
    <w:basedOn w:val="a"/>
    <w:next w:val="a"/>
    <w:qFormat/>
    <w:pPr>
      <w:widowControl/>
      <w:spacing w:before="120" w:after="120"/>
      <w:jc w:val="center"/>
    </w:pPr>
    <w:rPr>
      <w:rFonts w:ascii="Times New Roman" w:hAnsi="Times New Roman"/>
      <w:b/>
      <w:kern w:val="0"/>
      <w:sz w:val="24"/>
      <w:szCs w:val="20"/>
      <w:u w:val="single"/>
      <w:lang w:val="en-GB" w:eastAsia="de-DE"/>
    </w:rPr>
  </w:style>
  <w:style w:type="paragraph" w:customStyle="1" w:styleId="ManualHeading1">
    <w:name w:val="Manual Heading 1"/>
    <w:basedOn w:val="a"/>
    <w:next w:val="Text1"/>
    <w:qFormat/>
    <w:pPr>
      <w:keepNext/>
      <w:widowControl/>
      <w:tabs>
        <w:tab w:val="left" w:pos="360"/>
        <w:tab w:val="left" w:pos="850"/>
      </w:tabs>
      <w:spacing w:before="360" w:after="120"/>
      <w:outlineLvl w:val="0"/>
    </w:pPr>
    <w:rPr>
      <w:rFonts w:ascii="Times New Roman" w:hAnsi="Times New Roman"/>
      <w:b/>
      <w:smallCaps/>
      <w:kern w:val="0"/>
      <w:sz w:val="24"/>
      <w:szCs w:val="20"/>
      <w:lang w:val="en-GB" w:eastAsia="de-DE"/>
    </w:rPr>
  </w:style>
  <w:style w:type="character" w:customStyle="1" w:styleId="Char8">
    <w:name w:val="页脚 Char"/>
    <w:uiPriority w:val="99"/>
    <w:qFormat/>
    <w:rPr>
      <w:kern w:val="2"/>
      <w:sz w:val="18"/>
      <w:szCs w:val="18"/>
    </w:rPr>
  </w:style>
  <w:style w:type="character" w:customStyle="1" w:styleId="Char9">
    <w:name w:val="页眉 Char"/>
    <w:qFormat/>
    <w:rPr>
      <w:kern w:val="2"/>
      <w:sz w:val="18"/>
      <w:szCs w:val="18"/>
    </w:rPr>
  </w:style>
  <w:style w:type="character" w:customStyle="1" w:styleId="font132">
    <w:name w:val="font132"/>
    <w:qFormat/>
    <w:rPr>
      <w:rFonts w:ascii="Times New Roman" w:hAnsi="Times New Roman" w:cs="Times New Roman" w:hint="default"/>
      <w:color w:val="000000"/>
      <w:sz w:val="24"/>
      <w:szCs w:val="24"/>
      <w:u w:val="none"/>
      <w:vertAlign w:val="superscript"/>
    </w:rPr>
  </w:style>
  <w:style w:type="character" w:customStyle="1" w:styleId="font111">
    <w:name w:val="font111"/>
    <w:qFormat/>
    <w:rPr>
      <w:rFonts w:ascii="宋体" w:eastAsia="宋体" w:hAnsi="宋体" w:cs="宋体" w:hint="eastAsia"/>
      <w:color w:val="000000"/>
      <w:sz w:val="24"/>
      <w:szCs w:val="24"/>
      <w:u w:val="none"/>
      <w:vertAlign w:val="superscript"/>
    </w:rPr>
  </w:style>
  <w:style w:type="character" w:customStyle="1" w:styleId="font91">
    <w:name w:val="font91"/>
    <w:qFormat/>
    <w:rPr>
      <w:rFonts w:ascii="Times New Roman" w:hAnsi="Times New Roman" w:cs="Times New Roman" w:hint="default"/>
      <w:i/>
      <w:color w:val="000000"/>
      <w:sz w:val="18"/>
      <w:szCs w:val="18"/>
      <w:u w:val="none"/>
    </w:rPr>
  </w:style>
  <w:style w:type="character" w:customStyle="1" w:styleId="font71">
    <w:name w:val="font71"/>
    <w:qFormat/>
    <w:rPr>
      <w:rFonts w:ascii="宋体" w:eastAsia="宋体" w:hAnsi="宋体" w:cs="宋体" w:hint="eastAsia"/>
      <w:b/>
      <w:color w:val="000000"/>
      <w:sz w:val="24"/>
      <w:szCs w:val="24"/>
      <w:u w:val="none"/>
    </w:rPr>
  </w:style>
  <w:style w:type="character" w:customStyle="1" w:styleId="font13">
    <w:name w:val="font13"/>
    <w:qFormat/>
    <w:rPr>
      <w:rFonts w:ascii="Times New Roman" w:hAnsi="Times New Roman" w:cs="Times New Roman" w:hint="default"/>
      <w:color w:val="000000"/>
      <w:sz w:val="12"/>
      <w:szCs w:val="1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EndnoteTextChar1">
    <w:name w:val="Endnote Text Char1"/>
    <w:semiHidden/>
    <w:qFormat/>
    <w:rPr>
      <w:rFonts w:ascii="Times New Roman" w:hAnsi="Times New Roman" w:cs="Times New Roman"/>
      <w:sz w:val="24"/>
      <w:szCs w:val="24"/>
    </w:rPr>
  </w:style>
  <w:style w:type="character" w:customStyle="1" w:styleId="BodyTextFirstIndentChar1">
    <w:name w:val="Body Text First Indent Char1"/>
    <w:semiHidden/>
    <w:qFormat/>
    <w:rPr>
      <w:rFonts w:ascii="Times New Roman" w:eastAsia="宋体" w:hAnsi="Times New Roman" w:cs="Times New Roman"/>
      <w:kern w:val="2"/>
      <w:sz w:val="24"/>
      <w:szCs w:val="24"/>
      <w:lang w:val="en-US" w:eastAsia="zh-CN"/>
    </w:rPr>
  </w:style>
  <w:style w:type="character" w:customStyle="1" w:styleId="Char14">
    <w:name w:val="批注框文本 Char1"/>
    <w:uiPriority w:val="99"/>
    <w:qFormat/>
    <w:rPr>
      <w:kern w:val="2"/>
      <w:sz w:val="18"/>
      <w:szCs w:val="18"/>
    </w:rPr>
  </w:style>
  <w:style w:type="character" w:customStyle="1" w:styleId="HTMLChar10">
    <w:name w:val="HTML 预设格式 Char1"/>
    <w:semiHidden/>
    <w:qFormat/>
    <w:rPr>
      <w:rFonts w:ascii="Courier New" w:eastAsia="宋体" w:hAnsi="Courier New" w:cs="Courier New"/>
      <w:sz w:val="20"/>
      <w:szCs w:val="20"/>
    </w:rPr>
  </w:style>
  <w:style w:type="character" w:customStyle="1" w:styleId="Char15">
    <w:name w:val="批注主题 Char1"/>
    <w:uiPriority w:val="99"/>
    <w:qFormat/>
    <w:rPr>
      <w:b/>
      <w:bCs/>
      <w:kern w:val="2"/>
      <w:sz w:val="21"/>
    </w:rPr>
  </w:style>
  <w:style w:type="character" w:customStyle="1" w:styleId="BodyTextIndent2Char1">
    <w:name w:val="Body Text Indent 2 Char1"/>
    <w:semiHidden/>
    <w:qFormat/>
    <w:rPr>
      <w:rFonts w:ascii="Times New Roman" w:hAnsi="Times New Roman" w:cs="Times New Roman"/>
      <w:sz w:val="24"/>
      <w:szCs w:val="24"/>
    </w:rPr>
  </w:style>
  <w:style w:type="character" w:customStyle="1" w:styleId="2Char10">
    <w:name w:val="正文文本缩进 2 Char1"/>
    <w:basedOn w:val="a0"/>
    <w:qFormat/>
  </w:style>
  <w:style w:type="character" w:customStyle="1" w:styleId="CommentSubjectChar1">
    <w:name w:val="Comment Subject Char1"/>
    <w:semiHidden/>
    <w:qFormat/>
    <w:rPr>
      <w:rFonts w:ascii="Times New Roman" w:eastAsia="宋体" w:hAnsi="Times New Roman" w:cs="Times New Roman"/>
      <w:b/>
      <w:bCs/>
      <w:kern w:val="0"/>
      <w:sz w:val="24"/>
      <w:szCs w:val="24"/>
      <w:lang w:val="en-US" w:eastAsia="zh-CN"/>
    </w:rPr>
  </w:style>
  <w:style w:type="character" w:customStyle="1" w:styleId="Char2b">
    <w:name w:val="正文首行缩进 Char2"/>
    <w:basedOn w:val="ad"/>
    <w:qFormat/>
    <w:rPr>
      <w:rFonts w:ascii="Times New Roman" w:eastAsia="宋体" w:hAnsi="Times New Roman" w:cs="Times New Roman"/>
      <w:kern w:val="2"/>
      <w:sz w:val="21"/>
      <w:szCs w:val="20"/>
    </w:rPr>
  </w:style>
  <w:style w:type="character" w:customStyle="1" w:styleId="Char16">
    <w:name w:val="尾注文本 Char1"/>
    <w:qFormat/>
    <w:rPr>
      <w:kern w:val="2"/>
      <w:sz w:val="21"/>
    </w:rPr>
  </w:style>
  <w:style w:type="character" w:customStyle="1" w:styleId="Char17">
    <w:name w:val="批注文字 Char1"/>
    <w:uiPriority w:val="99"/>
    <w:qFormat/>
    <w:rPr>
      <w:kern w:val="2"/>
      <w:sz w:val="21"/>
    </w:rPr>
  </w:style>
  <w:style w:type="character" w:customStyle="1" w:styleId="Char18">
    <w:name w:val="页眉 Char1"/>
    <w:uiPriority w:val="99"/>
    <w:semiHidden/>
    <w:qFormat/>
    <w:rPr>
      <w:rFonts w:ascii="Times New Roman" w:eastAsia="宋体" w:hAnsi="Times New Roman" w:cs="Times New Roman"/>
      <w:sz w:val="18"/>
      <w:szCs w:val="18"/>
    </w:rPr>
  </w:style>
  <w:style w:type="character" w:customStyle="1" w:styleId="Char19">
    <w:name w:val="正文首行缩进 Char1"/>
    <w:semiHidden/>
    <w:qFormat/>
    <w:rPr>
      <w:rFonts w:ascii="Times New Roman" w:eastAsia="宋体" w:hAnsi="Times New Roman" w:cs="Times New Roman"/>
      <w:kern w:val="2"/>
      <w:sz w:val="24"/>
      <w:szCs w:val="24"/>
      <w:lang w:val="en-US" w:eastAsia="zh-CN"/>
    </w:rPr>
  </w:style>
  <w:style w:type="character" w:customStyle="1" w:styleId="HTMLPreformattedChar1">
    <w:name w:val="HTML Preformatted Char1"/>
    <w:semiHidden/>
    <w:qFormat/>
    <w:rPr>
      <w:rFonts w:ascii="Courier New" w:hAnsi="Courier New" w:cs="Courier New"/>
      <w:sz w:val="20"/>
      <w:szCs w:val="20"/>
    </w:rPr>
  </w:style>
  <w:style w:type="character" w:customStyle="1" w:styleId="2Char11">
    <w:name w:val="正文首行缩进 2 Char1"/>
    <w:basedOn w:val="af"/>
    <w:semiHidden/>
    <w:qFormat/>
    <w:rPr>
      <w:rFonts w:ascii="Calibri" w:eastAsia="宋体" w:hAnsi="Calibri" w:cs="Times New Roman"/>
      <w:kern w:val="2"/>
      <w:sz w:val="21"/>
    </w:rPr>
  </w:style>
  <w:style w:type="character" w:customStyle="1" w:styleId="3Char10">
    <w:name w:val="正文文本缩进 3 Char1"/>
    <w:qFormat/>
    <w:rPr>
      <w:kern w:val="2"/>
      <w:sz w:val="16"/>
      <w:szCs w:val="16"/>
    </w:rPr>
  </w:style>
  <w:style w:type="character" w:customStyle="1" w:styleId="Char1a">
    <w:name w:val="文档结构图 Char1"/>
    <w:qFormat/>
    <w:rPr>
      <w:rFonts w:ascii="宋体"/>
      <w:kern w:val="2"/>
      <w:sz w:val="18"/>
      <w:szCs w:val="18"/>
    </w:rPr>
  </w:style>
  <w:style w:type="character" w:customStyle="1" w:styleId="2Char12">
    <w:name w:val="正文文本 2 Char1"/>
    <w:qFormat/>
    <w:rPr>
      <w:kern w:val="2"/>
      <w:sz w:val="21"/>
    </w:rPr>
  </w:style>
  <w:style w:type="character" w:customStyle="1" w:styleId="Char1b">
    <w:name w:val="日期 Char1"/>
    <w:uiPriority w:val="99"/>
    <w:semiHidden/>
    <w:qFormat/>
    <w:rPr>
      <w:kern w:val="2"/>
      <w:sz w:val="21"/>
    </w:rPr>
  </w:style>
  <w:style w:type="character" w:customStyle="1" w:styleId="HTMLChar2">
    <w:name w:val="HTML 预设格式 Char2"/>
    <w:qFormat/>
    <w:rPr>
      <w:rFonts w:ascii="Courier New" w:hAnsi="Courier New" w:cs="Courier New"/>
      <w:kern w:val="2"/>
    </w:rPr>
  </w:style>
  <w:style w:type="character" w:customStyle="1" w:styleId="Char1c">
    <w:name w:val="脚注文本 Char1"/>
    <w:qFormat/>
    <w:rPr>
      <w:kern w:val="2"/>
      <w:sz w:val="18"/>
      <w:szCs w:val="18"/>
    </w:rPr>
  </w:style>
  <w:style w:type="character" w:customStyle="1" w:styleId="Char1d">
    <w:name w:val="页脚 Char1"/>
    <w:uiPriority w:val="99"/>
    <w:semiHidden/>
    <w:qFormat/>
    <w:rPr>
      <w:rFonts w:ascii="Times New Roman" w:eastAsia="宋体" w:hAnsi="Times New Roman" w:cs="Times New Roman"/>
      <w:sz w:val="18"/>
      <w:szCs w:val="18"/>
    </w:rPr>
  </w:style>
  <w:style w:type="character" w:customStyle="1" w:styleId="DocumentMapChar1">
    <w:name w:val="Document Map Char1"/>
    <w:semiHidden/>
    <w:qFormat/>
    <w:rPr>
      <w:rFonts w:ascii="Times New Roman" w:hAnsi="Times New Roman" w:cs="Times New Roman"/>
      <w:sz w:val="2"/>
      <w:szCs w:val="2"/>
    </w:rPr>
  </w:style>
  <w:style w:type="paragraph" w:customStyle="1" w:styleId="2f7">
    <w:name w:val="2"/>
    <w:basedOn w:val="a"/>
    <w:next w:val="afffffffff"/>
    <w:uiPriority w:val="99"/>
    <w:qFormat/>
    <w:pPr>
      <w:ind w:firstLineChars="200" w:firstLine="420"/>
    </w:pPr>
    <w:rPr>
      <w:rFonts w:cs="Calibri"/>
      <w:szCs w:val="20"/>
    </w:rPr>
  </w:style>
  <w:style w:type="paragraph" w:customStyle="1" w:styleId="112">
    <w:name w:val="列表段落11"/>
    <w:basedOn w:val="a"/>
    <w:qFormat/>
    <w:pPr>
      <w:ind w:firstLineChars="200" w:firstLine="420"/>
    </w:pPr>
    <w:rPr>
      <w:rFonts w:cs="Calibri"/>
      <w:szCs w:val="21"/>
    </w:rPr>
  </w:style>
  <w:style w:type="paragraph" w:customStyle="1" w:styleId="Char50">
    <w:name w:val="Char5"/>
    <w:basedOn w:val="a"/>
    <w:next w:val="a"/>
    <w:qFormat/>
    <w:pPr>
      <w:widowControl/>
      <w:spacing w:line="240" w:lineRule="exact"/>
      <w:jc w:val="left"/>
    </w:pPr>
    <w:rPr>
      <w:rFonts w:ascii="Tahoma" w:eastAsia="Times New Roman" w:hAnsi="Tahoma"/>
      <w:kern w:val="0"/>
      <w:sz w:val="24"/>
      <w:szCs w:val="20"/>
      <w:lang w:eastAsia="en-US"/>
    </w:rPr>
  </w:style>
  <w:style w:type="paragraph" w:customStyle="1" w:styleId="Char40">
    <w:name w:val="Char4"/>
    <w:basedOn w:val="a"/>
    <w:next w:val="aff8"/>
    <w:qFormat/>
    <w:pPr>
      <w:widowControl/>
      <w:jc w:val="left"/>
    </w:pPr>
    <w:rPr>
      <w:rFonts w:ascii="Times New Roman" w:hAnsi="Times New Roman"/>
      <w:szCs w:val="24"/>
    </w:rPr>
  </w:style>
  <w:style w:type="paragraph" w:customStyle="1" w:styleId="2f8">
    <w:name w:val="列表段落2"/>
    <w:basedOn w:val="a"/>
    <w:qFormat/>
    <w:pPr>
      <w:ind w:firstLineChars="200" w:firstLine="420"/>
    </w:pPr>
    <w:rPr>
      <w:rFonts w:cs="Calibri"/>
      <w:szCs w:val="21"/>
    </w:rPr>
  </w:style>
  <w:style w:type="paragraph" w:customStyle="1" w:styleId="TableParagraph">
    <w:name w:val="Table Paragraph"/>
    <w:uiPriority w:val="1"/>
    <w:qFormat/>
    <w:pPr>
      <w:widowControl w:val="0"/>
      <w:spacing w:after="160" w:line="278" w:lineRule="auto"/>
    </w:pPr>
    <w:rPr>
      <w:rFonts w:ascii="Calibri" w:hAnsi="Calibri"/>
      <w:sz w:val="22"/>
      <w:szCs w:val="22"/>
      <w:lang w:eastAsia="en-US"/>
    </w:rPr>
  </w:style>
  <w:style w:type="character" w:customStyle="1" w:styleId="postbody">
    <w:name w:val="postbody"/>
    <w:qFormat/>
  </w:style>
  <w:style w:type="character" w:styleId="afffffffff8">
    <w:name w:val="Placeholder Text"/>
    <w:basedOn w:val="a0"/>
    <w:uiPriority w:val="99"/>
    <w:unhideWhenUsed/>
    <w:qFormat/>
    <w:rPr>
      <w:color w:val="808080"/>
    </w:rPr>
  </w:style>
  <w:style w:type="character" w:customStyle="1" w:styleId="Chara">
    <w:name w:val="文档结构图 Char"/>
    <w:uiPriority w:val="99"/>
    <w:qFormat/>
    <w:rPr>
      <w:rFonts w:ascii="Calibri" w:eastAsia="宋体" w:hAnsi="Calibri" w:cs="Times New Roman"/>
    </w:rPr>
  </w:style>
  <w:style w:type="character" w:customStyle="1" w:styleId="Charb">
    <w:name w:val="批注文字 Char"/>
    <w:uiPriority w:val="99"/>
    <w:qFormat/>
    <w:rPr>
      <w:rFonts w:ascii="Calibri" w:eastAsia="宋体" w:hAnsi="Calibri" w:cs="Times New Roman"/>
      <w:szCs w:val="24"/>
    </w:rPr>
  </w:style>
  <w:style w:type="character" w:customStyle="1" w:styleId="Charc">
    <w:name w:val="日期 Char"/>
    <w:uiPriority w:val="99"/>
    <w:qFormat/>
    <w:rPr>
      <w:rFonts w:ascii="Calibri" w:eastAsia="宋体" w:hAnsi="Calibri" w:cs="Times New Roman"/>
      <w:szCs w:val="24"/>
    </w:rPr>
  </w:style>
  <w:style w:type="character" w:customStyle="1" w:styleId="Chard">
    <w:name w:val="批注框文本 Char"/>
    <w:qFormat/>
    <w:rPr>
      <w:rFonts w:ascii="Calibri" w:eastAsia="宋体" w:hAnsi="Calibri" w:cs="Times New Roman"/>
      <w:sz w:val="18"/>
      <w:szCs w:val="18"/>
    </w:rPr>
  </w:style>
  <w:style w:type="character" w:customStyle="1" w:styleId="Chare">
    <w:name w:val="标题 Char"/>
    <w:qFormat/>
    <w:rPr>
      <w:rFonts w:ascii="Arial" w:eastAsia="宋体" w:hAnsi="Arial" w:cs="Times New Roman"/>
      <w:b/>
      <w:bCs/>
      <w:sz w:val="32"/>
      <w:szCs w:val="32"/>
    </w:rPr>
  </w:style>
  <w:style w:type="character" w:customStyle="1" w:styleId="Charf">
    <w:name w:val="批注主题 Char"/>
    <w:uiPriority w:val="99"/>
    <w:qFormat/>
    <w:rPr>
      <w:rFonts w:ascii="Calibri" w:eastAsia="宋体" w:hAnsi="Calibri" w:cs="Times New Roman"/>
      <w:b/>
      <w:bCs/>
    </w:rPr>
  </w:style>
  <w:style w:type="character" w:customStyle="1" w:styleId="1f1">
    <w:name w:val="未处理的提及1"/>
    <w:basedOn w:val="a0"/>
    <w:uiPriority w:val="99"/>
    <w:semiHidden/>
    <w:unhideWhenUsed/>
    <w:qFormat/>
    <w:rPr>
      <w:color w:val="605E5C"/>
      <w:shd w:val="clear" w:color="auto" w:fill="E1DFDD"/>
    </w:rPr>
  </w:style>
  <w:style w:type="paragraph" w:customStyle="1" w:styleId="1f2">
    <w:name w:val="副标题1"/>
    <w:basedOn w:val="a"/>
    <w:next w:val="a"/>
    <w:uiPriority w:val="11"/>
    <w:qFormat/>
    <w:pPr>
      <w:spacing w:before="240" w:after="60" w:line="312" w:lineRule="auto"/>
      <w:jc w:val="center"/>
      <w:outlineLvl w:val="1"/>
    </w:pPr>
    <w:rPr>
      <w:rFonts w:ascii="Cambria" w:hAnsi="Cambria"/>
      <w:b/>
      <w:bCs/>
      <w:kern w:val="28"/>
      <w:sz w:val="32"/>
      <w:szCs w:val="32"/>
    </w:rPr>
  </w:style>
  <w:style w:type="table" w:customStyle="1" w:styleId="1f3">
    <w:name w:val="网格型1"/>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标题 1 字符1"/>
    <w:qFormat/>
    <w:rPr>
      <w:rFonts w:ascii="Times New Roman" w:eastAsia="黑体" w:hAnsi="Times New Roman" w:cs="Times New Roman"/>
      <w:iCs/>
      <w:sz w:val="32"/>
      <w:szCs w:val="18"/>
    </w:rPr>
  </w:style>
  <w:style w:type="character" w:customStyle="1" w:styleId="310">
    <w:name w:val="标题 3 字符1"/>
    <w:qFormat/>
    <w:rPr>
      <w:rFonts w:ascii="Times New Roman" w:eastAsia="黑体" w:hAnsi="Times New Roman" w:cs="Times New Roman"/>
      <w:bCs/>
      <w:kern w:val="2"/>
      <w:sz w:val="21"/>
      <w:szCs w:val="32"/>
    </w:rPr>
  </w:style>
  <w:style w:type="character" w:customStyle="1" w:styleId="1f4">
    <w:name w:val="页眉 字符1"/>
    <w:basedOn w:val="a0"/>
    <w:qFormat/>
  </w:style>
  <w:style w:type="character" w:customStyle="1" w:styleId="1f5">
    <w:name w:val="页脚 字符1"/>
    <w:basedOn w:val="a0"/>
    <w:uiPriority w:val="99"/>
    <w:qFormat/>
  </w:style>
  <w:style w:type="paragraph" w:customStyle="1" w:styleId="38">
    <w:name w:val="列出段落3"/>
    <w:basedOn w:val="a"/>
    <w:qFormat/>
    <w:pPr>
      <w:ind w:firstLineChars="200" w:firstLine="420"/>
    </w:pPr>
    <w:rPr>
      <w:rFonts w:cs="Calibri"/>
      <w:szCs w:val="21"/>
    </w:rPr>
  </w:style>
  <w:style w:type="character" w:customStyle="1" w:styleId="3Char20">
    <w:name w:val="标题 3 Char2"/>
    <w:qFormat/>
    <w:rPr>
      <w:rFonts w:ascii="Times New Roman" w:eastAsia="黑体" w:hAnsi="Times New Roman" w:cs="Times New Roman"/>
      <w:bCs/>
      <w:szCs w:val="32"/>
    </w:rPr>
  </w:style>
  <w:style w:type="character" w:customStyle="1" w:styleId="4Char">
    <w:name w:val="标题 4 Char"/>
    <w:basedOn w:val="a0"/>
    <w:uiPriority w:val="9"/>
    <w:qFormat/>
    <w:rPr>
      <w:rFonts w:ascii="Cambria" w:eastAsia="宋体" w:hAnsi="Cambria" w:cs="Times New Roman"/>
      <w:b/>
      <w:bCs/>
      <w:i/>
      <w:iCs/>
      <w:color w:val="4F81BD"/>
      <w:kern w:val="2"/>
      <w:sz w:val="21"/>
      <w:szCs w:val="20"/>
    </w:rPr>
  </w:style>
  <w:style w:type="character" w:customStyle="1" w:styleId="5Char">
    <w:name w:val="标题 5 Char"/>
    <w:basedOn w:val="a0"/>
    <w:uiPriority w:val="9"/>
    <w:qFormat/>
    <w:rPr>
      <w:rFonts w:ascii="Cambria" w:eastAsia="宋体" w:hAnsi="Cambria" w:cs="Times New Roman"/>
      <w:color w:val="243F60"/>
      <w:kern w:val="2"/>
      <w:sz w:val="21"/>
      <w:szCs w:val="20"/>
    </w:rPr>
  </w:style>
  <w:style w:type="character" w:customStyle="1" w:styleId="6Char">
    <w:name w:val="标题 6 Char"/>
    <w:basedOn w:val="a0"/>
    <w:uiPriority w:val="9"/>
    <w:qFormat/>
    <w:rPr>
      <w:rFonts w:ascii="Cambria" w:eastAsia="宋体" w:hAnsi="Cambria" w:cs="Times New Roman"/>
      <w:i/>
      <w:iCs/>
      <w:color w:val="243F60"/>
      <w:kern w:val="2"/>
      <w:sz w:val="21"/>
      <w:szCs w:val="20"/>
    </w:rPr>
  </w:style>
  <w:style w:type="character" w:customStyle="1" w:styleId="7Char">
    <w:name w:val="标题 7 Char"/>
    <w:basedOn w:val="a0"/>
    <w:uiPriority w:val="9"/>
    <w:qFormat/>
    <w:rPr>
      <w:rFonts w:ascii="Cambria" w:eastAsia="宋体" w:hAnsi="Cambria" w:cs="Times New Roman"/>
      <w:i/>
      <w:iCs/>
      <w:color w:val="404040"/>
      <w:kern w:val="2"/>
      <w:sz w:val="21"/>
      <w:szCs w:val="20"/>
    </w:rPr>
  </w:style>
  <w:style w:type="character" w:customStyle="1" w:styleId="8Char">
    <w:name w:val="标题 8 Char"/>
    <w:basedOn w:val="a0"/>
    <w:uiPriority w:val="9"/>
    <w:qFormat/>
    <w:rPr>
      <w:rFonts w:ascii="Cambria" w:eastAsia="宋体" w:hAnsi="Cambria" w:cs="Times New Roman"/>
      <w:color w:val="404040"/>
      <w:kern w:val="2"/>
      <w:sz w:val="20"/>
      <w:szCs w:val="20"/>
    </w:rPr>
  </w:style>
  <w:style w:type="character" w:customStyle="1" w:styleId="9Char">
    <w:name w:val="标题 9 Char"/>
    <w:basedOn w:val="a0"/>
    <w:uiPriority w:val="9"/>
    <w:qFormat/>
    <w:rPr>
      <w:rFonts w:ascii="Cambria" w:eastAsia="宋体" w:hAnsi="Cambria" w:cs="Times New Roman"/>
      <w:i/>
      <w:iCs/>
      <w:color w:val="404040"/>
      <w:kern w:val="2"/>
      <w:sz w:val="20"/>
      <w:szCs w:val="20"/>
    </w:rPr>
  </w:style>
  <w:style w:type="character" w:customStyle="1" w:styleId="Char2c">
    <w:name w:val="标题 Char2"/>
    <w:qFormat/>
    <w:rPr>
      <w:rFonts w:ascii="Arial" w:hAnsi="Arial"/>
      <w:b/>
      <w:bCs/>
      <w:sz w:val="32"/>
      <w:szCs w:val="32"/>
    </w:rPr>
  </w:style>
  <w:style w:type="character" w:customStyle="1" w:styleId="Char32">
    <w:name w:val="批注框文本 Char3"/>
    <w:qFormat/>
    <w:rPr>
      <w:sz w:val="18"/>
      <w:szCs w:val="18"/>
    </w:rPr>
  </w:style>
  <w:style w:type="character" w:customStyle="1" w:styleId="1f6">
    <w:name w:val="批注文字 字符1"/>
    <w:qFormat/>
    <w:rPr>
      <w:rFonts w:ascii="Calibri" w:hAnsi="Calibri"/>
      <w:szCs w:val="21"/>
    </w:rPr>
  </w:style>
  <w:style w:type="character" w:customStyle="1" w:styleId="Char33">
    <w:name w:val="日期 Char3"/>
    <w:qFormat/>
    <w:rPr>
      <w:szCs w:val="24"/>
    </w:rPr>
  </w:style>
  <w:style w:type="character" w:customStyle="1" w:styleId="1f7">
    <w:name w:val="纯文本 字符1"/>
    <w:qFormat/>
    <w:rPr>
      <w:rFonts w:ascii="宋体" w:hAnsi="Courier New" w:cs="宋体"/>
      <w:szCs w:val="21"/>
    </w:rPr>
  </w:style>
  <w:style w:type="character" w:customStyle="1" w:styleId="Charf0">
    <w:name w:val="正文文本 Char"/>
    <w:basedOn w:val="a0"/>
    <w:uiPriority w:val="99"/>
    <w:qFormat/>
    <w:rPr>
      <w:rFonts w:ascii="Times New Roman" w:eastAsia="宋体" w:hAnsi="Times New Roman" w:cs="Times New Roman"/>
      <w:kern w:val="2"/>
      <w:sz w:val="21"/>
      <w:szCs w:val="20"/>
    </w:rPr>
  </w:style>
  <w:style w:type="character" w:customStyle="1" w:styleId="Charf1">
    <w:name w:val="正文文本缩进 Char"/>
    <w:basedOn w:val="a0"/>
    <w:uiPriority w:val="99"/>
    <w:qFormat/>
    <w:rPr>
      <w:rFonts w:ascii="Times New Roman" w:eastAsia="宋体" w:hAnsi="Times New Roman" w:cs="Times New Roman"/>
      <w:kern w:val="2"/>
      <w:sz w:val="21"/>
      <w:szCs w:val="20"/>
    </w:rPr>
  </w:style>
  <w:style w:type="character" w:customStyle="1" w:styleId="HTMLChar">
    <w:name w:val="HTML 地址 Char"/>
    <w:basedOn w:val="a0"/>
    <w:uiPriority w:val="99"/>
    <w:semiHidden/>
    <w:qFormat/>
    <w:rPr>
      <w:rFonts w:ascii="Times New Roman" w:eastAsia="宋体" w:hAnsi="Times New Roman" w:cs="Times New Roman"/>
      <w:i/>
      <w:iCs/>
      <w:kern w:val="2"/>
      <w:sz w:val="21"/>
      <w:szCs w:val="20"/>
    </w:rPr>
  </w:style>
  <w:style w:type="character" w:customStyle="1" w:styleId="Charf2">
    <w:name w:val="脚注文本 Char"/>
    <w:basedOn w:val="a0"/>
    <w:uiPriority w:val="99"/>
    <w:qFormat/>
    <w:rPr>
      <w:rFonts w:ascii="Times New Roman" w:eastAsia="宋体" w:hAnsi="Times New Roman" w:cs="Times New Roman"/>
      <w:kern w:val="2"/>
      <w:sz w:val="20"/>
      <w:szCs w:val="20"/>
    </w:rPr>
  </w:style>
  <w:style w:type="character" w:customStyle="1" w:styleId="2Char3">
    <w:name w:val="正文文本 2 Char"/>
    <w:basedOn w:val="a0"/>
    <w:uiPriority w:val="99"/>
    <w:semiHidden/>
    <w:qFormat/>
    <w:rPr>
      <w:rFonts w:ascii="Times New Roman" w:eastAsia="宋体" w:hAnsi="Times New Roman" w:cs="Times New Roman"/>
      <w:kern w:val="2"/>
      <w:sz w:val="21"/>
      <w:szCs w:val="20"/>
    </w:rPr>
  </w:style>
  <w:style w:type="character" w:customStyle="1" w:styleId="2Char4">
    <w:name w:val="正文文本缩进 2 Char"/>
    <w:basedOn w:val="a0"/>
    <w:uiPriority w:val="99"/>
    <w:semiHidden/>
    <w:qFormat/>
    <w:rPr>
      <w:rFonts w:ascii="Times New Roman" w:eastAsia="宋体" w:hAnsi="Times New Roman" w:cs="Times New Roman"/>
      <w:kern w:val="2"/>
      <w:sz w:val="21"/>
      <w:szCs w:val="20"/>
    </w:rPr>
  </w:style>
  <w:style w:type="character" w:customStyle="1" w:styleId="Charf3">
    <w:name w:val="尾注文本 Char"/>
    <w:basedOn w:val="a0"/>
    <w:uiPriority w:val="99"/>
    <w:semiHidden/>
    <w:qFormat/>
    <w:rPr>
      <w:rFonts w:ascii="Times New Roman" w:eastAsia="宋体" w:hAnsi="Times New Roman" w:cs="Times New Roman"/>
      <w:kern w:val="2"/>
      <w:sz w:val="20"/>
      <w:szCs w:val="20"/>
    </w:rPr>
  </w:style>
  <w:style w:type="character" w:customStyle="1" w:styleId="3Char0">
    <w:name w:val="正文文本缩进 3 Char"/>
    <w:basedOn w:val="a0"/>
    <w:uiPriority w:val="99"/>
    <w:semiHidden/>
    <w:qFormat/>
    <w:rPr>
      <w:rFonts w:ascii="Times New Roman" w:eastAsia="宋体" w:hAnsi="Times New Roman" w:cs="Times New Roman"/>
      <w:kern w:val="2"/>
      <w:sz w:val="16"/>
      <w:szCs w:val="16"/>
    </w:rPr>
  </w:style>
  <w:style w:type="character" w:customStyle="1" w:styleId="Charf4">
    <w:name w:val="纯文本 Char"/>
    <w:basedOn w:val="a0"/>
    <w:uiPriority w:val="99"/>
    <w:semiHidden/>
    <w:qFormat/>
    <w:rPr>
      <w:rFonts w:ascii="Consolas" w:eastAsia="宋体" w:hAnsi="Consolas" w:cs="Consolas"/>
      <w:kern w:val="2"/>
      <w:sz w:val="21"/>
      <w:szCs w:val="21"/>
    </w:rPr>
  </w:style>
  <w:style w:type="character" w:customStyle="1" w:styleId="HTMLChar0">
    <w:name w:val="HTML 预设格式 Char"/>
    <w:basedOn w:val="a0"/>
    <w:uiPriority w:val="99"/>
    <w:semiHidden/>
    <w:qFormat/>
    <w:rPr>
      <w:rFonts w:ascii="Consolas" w:eastAsia="宋体" w:hAnsi="Consolas" w:cs="Consolas"/>
      <w:kern w:val="2"/>
      <w:sz w:val="20"/>
      <w:szCs w:val="20"/>
    </w:rPr>
  </w:style>
  <w:style w:type="character" w:customStyle="1" w:styleId="Char1e">
    <w:name w:val="引用 Char1"/>
    <w:basedOn w:val="a0"/>
    <w:uiPriority w:val="29"/>
    <w:qFormat/>
    <w:rPr>
      <w:rFonts w:ascii="Times New Roman" w:eastAsia="宋体" w:hAnsi="Times New Roman" w:cs="Times New Roman"/>
      <w:i/>
      <w:iCs/>
      <w:color w:val="000000"/>
      <w:kern w:val="2"/>
      <w:sz w:val="21"/>
      <w:szCs w:val="20"/>
    </w:rPr>
  </w:style>
  <w:style w:type="character" w:customStyle="1" w:styleId="Charf5">
    <w:name w:val="正文首行缩进 Char"/>
    <w:basedOn w:val="Charf0"/>
    <w:uiPriority w:val="99"/>
    <w:qFormat/>
    <w:rPr>
      <w:rFonts w:ascii="Times New Roman" w:eastAsia="宋体" w:hAnsi="Times New Roman" w:cs="Times New Roman"/>
      <w:kern w:val="2"/>
      <w:sz w:val="21"/>
      <w:szCs w:val="20"/>
    </w:rPr>
  </w:style>
  <w:style w:type="character" w:customStyle="1" w:styleId="2Char5">
    <w:name w:val="正文首行缩进 2 Char"/>
    <w:basedOn w:val="Charf1"/>
    <w:uiPriority w:val="99"/>
    <w:semiHidden/>
    <w:qFormat/>
    <w:rPr>
      <w:rFonts w:ascii="Times New Roman" w:eastAsia="宋体" w:hAnsi="Times New Roman" w:cs="Times New Roman"/>
      <w:kern w:val="2"/>
      <w:sz w:val="21"/>
      <w:szCs w:val="20"/>
    </w:rPr>
  </w:style>
  <w:style w:type="character" w:customStyle="1" w:styleId="3Char3">
    <w:name w:val="标题3 Char"/>
    <w:link w:val="39"/>
    <w:qFormat/>
    <w:rPr>
      <w:szCs w:val="32"/>
    </w:rPr>
  </w:style>
  <w:style w:type="paragraph" w:customStyle="1" w:styleId="39">
    <w:name w:val="标题3"/>
    <w:basedOn w:val="3"/>
    <w:next w:val="a"/>
    <w:link w:val="3Char3"/>
    <w:qFormat/>
    <w:pPr>
      <w:spacing w:line="360" w:lineRule="auto"/>
      <w:ind w:firstLineChars="0" w:firstLine="0"/>
    </w:pPr>
    <w:rPr>
      <w:rFonts w:asciiTheme="minorHAnsi" w:eastAsiaTheme="minorEastAsia" w:hAnsiTheme="minorHAnsi" w:cstheme="minorBidi"/>
      <w:color w:val="auto"/>
      <w:sz w:val="21"/>
      <w:szCs w:val="32"/>
    </w:rPr>
  </w:style>
  <w:style w:type="character" w:customStyle="1" w:styleId="BookTitle1">
    <w:name w:val="Book Title1"/>
    <w:qFormat/>
    <w:rPr>
      <w:b/>
      <w:smallCaps/>
      <w:spacing w:val="5"/>
    </w:rPr>
  </w:style>
  <w:style w:type="character" w:customStyle="1" w:styleId="Char34">
    <w:name w:val="正文文本 Char3"/>
    <w:qFormat/>
    <w:rPr>
      <w:szCs w:val="24"/>
    </w:rPr>
  </w:style>
  <w:style w:type="character" w:customStyle="1" w:styleId="name">
    <w:name w:val="name"/>
    <w:uiPriority w:val="99"/>
    <w:qFormat/>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2f9">
    <w:name w:val="标柱 首行缩进2 + 小五"/>
    <w:basedOn w:val="2d"/>
    <w:qFormat/>
    <w:pPr>
      <w:ind w:firstLine="360"/>
    </w:pPr>
    <w:rPr>
      <w:rFonts w:ascii="Calibri" w:hAnsi="Calibri" w:cs="宋体"/>
      <w:sz w:val="18"/>
      <w:szCs w:val="20"/>
    </w:rPr>
  </w:style>
  <w:style w:type="paragraph" w:customStyle="1" w:styleId="afffffffff9">
    <w:name w:val="表内容"/>
    <w:basedOn w:val="a"/>
    <w:qFormat/>
    <w:pPr>
      <w:spacing w:line="360" w:lineRule="auto"/>
      <w:jc w:val="left"/>
    </w:pPr>
    <w:rPr>
      <w:rFonts w:ascii="Times New Roman" w:hAnsi="Times New Roman"/>
      <w:sz w:val="22"/>
      <w:szCs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Cs w:val="21"/>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Cs w:val="21"/>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
    <w:qFormat/>
    <w:pPr>
      <w:widowControl/>
      <w:spacing w:before="100" w:beforeAutospacing="1" w:after="100" w:afterAutospacing="1"/>
      <w:jc w:val="left"/>
    </w:pPr>
    <w:rPr>
      <w:rFonts w:ascii="Times New Roman" w:hAnsi="Times New Roman"/>
      <w:color w:val="000000"/>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hAnsi="Times New Roman"/>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Cs w:val="21"/>
    </w:rPr>
  </w:style>
  <w:style w:type="paragraph" w:customStyle="1" w:styleId="-11">
    <w:name w:val="彩色列表 - 强调文字颜色 11"/>
    <w:basedOn w:val="a"/>
    <w:uiPriority w:val="34"/>
    <w:qFormat/>
    <w:pPr>
      <w:ind w:firstLineChars="200" w:firstLine="420"/>
    </w:p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Cs w:val="21"/>
    </w:rPr>
  </w:style>
  <w:style w:type="paragraph" w:customStyle="1" w:styleId="CharCharCharCharCharCharCharCharCharChar">
    <w:name w:val="Char Char Char Char Char Char Char Char Char Char"/>
    <w:basedOn w:val="a"/>
    <w:qFormat/>
    <w:pPr>
      <w:widowControl/>
      <w:spacing w:line="240" w:lineRule="exact"/>
      <w:jc w:val="left"/>
    </w:pPr>
    <w:rPr>
      <w:rFonts w:ascii="Verdana" w:hAnsi="Verdana"/>
      <w:kern w:val="0"/>
      <w:sz w:val="24"/>
      <w:szCs w:val="24"/>
      <w:lang w:eastAsia="en-US"/>
    </w:rPr>
  </w:style>
  <w:style w:type="table" w:customStyle="1" w:styleId="114">
    <w:name w:val="网格型1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古典型 11"/>
    <w:basedOn w:val="a1"/>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古典型 12"/>
    <w:basedOn w:val="a1"/>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cdd-">
    <w:name w:val="cdd-表标题"/>
    <w:link w:val="cdd-0"/>
    <w:qFormat/>
    <w:pPr>
      <w:tabs>
        <w:tab w:val="left" w:pos="720"/>
      </w:tabs>
      <w:spacing w:beforeLines="50" w:afterLines="50" w:after="160" w:line="278" w:lineRule="auto"/>
      <w:jc w:val="center"/>
      <w:outlineLvl w:val="8"/>
    </w:pPr>
    <w:rPr>
      <w:rFonts w:eastAsia="黑体"/>
      <w:color w:val="000000"/>
      <w:kern w:val="2"/>
      <w:sz w:val="21"/>
    </w:rPr>
  </w:style>
  <w:style w:type="character" w:customStyle="1" w:styleId="cdd-0">
    <w:name w:val="cdd-表标题 字符"/>
    <w:link w:val="cdd-"/>
    <w:qFormat/>
    <w:rPr>
      <w:rFonts w:ascii="Times New Roman" w:eastAsia="黑体" w:hAnsi="Times New Roman" w:cs="Times New Roman"/>
      <w:color w:val="000000"/>
      <w:szCs w:val="20"/>
    </w:rPr>
  </w:style>
  <w:style w:type="paragraph" w:customStyle="1" w:styleId="cdd">
    <w:name w:val="cdd二级标题"/>
    <w:link w:val="cdd0"/>
    <w:qFormat/>
    <w:pPr>
      <w:spacing w:beforeLines="50" w:afterLines="50" w:after="160" w:line="278" w:lineRule="auto"/>
      <w:jc w:val="both"/>
      <w:outlineLvl w:val="1"/>
    </w:pPr>
    <w:rPr>
      <w:kern w:val="2"/>
      <w:sz w:val="21"/>
    </w:rPr>
  </w:style>
  <w:style w:type="character" w:customStyle="1" w:styleId="cdd0">
    <w:name w:val="cdd二级标题 字符"/>
    <w:link w:val="cdd"/>
    <w:qFormat/>
    <w:rPr>
      <w:rFonts w:ascii="Times New Roman" w:eastAsia="宋体" w:hAnsi="Times New Roman" w:cs="Times New Roman"/>
      <w:szCs w:val="20"/>
    </w:rPr>
  </w:style>
  <w:style w:type="paragraph" w:customStyle="1" w:styleId="cdd1">
    <w:name w:val="cdd一级标题"/>
    <w:next w:val="a"/>
    <w:link w:val="cdd2"/>
    <w:qFormat/>
    <w:pPr>
      <w:spacing w:beforeLines="50" w:afterLines="50" w:after="160" w:line="300" w:lineRule="auto"/>
      <w:jc w:val="both"/>
      <w:outlineLvl w:val="0"/>
    </w:pPr>
    <w:rPr>
      <w:rFonts w:eastAsia="黑体"/>
      <w:kern w:val="2"/>
      <w:sz w:val="21"/>
    </w:rPr>
  </w:style>
  <w:style w:type="character" w:customStyle="1" w:styleId="cdd2">
    <w:name w:val="cdd一级标题 字符"/>
    <w:link w:val="cdd1"/>
    <w:qFormat/>
    <w:rPr>
      <w:rFonts w:ascii="Times New Roman" w:eastAsia="黑体" w:hAnsi="Times New Roman" w:cs="Times New Roman"/>
      <w:szCs w:val="20"/>
    </w:rPr>
  </w:style>
  <w:style w:type="paragraph" w:customStyle="1" w:styleId="CM16">
    <w:name w:val="CM16"/>
    <w:basedOn w:val="Default"/>
    <w:next w:val="Default"/>
    <w:uiPriority w:val="99"/>
    <w:qFormat/>
    <w:pPr>
      <w:spacing w:line="313" w:lineRule="atLeast"/>
    </w:pPr>
    <w:rPr>
      <w:rFonts w:ascii="Times New Roman" w:eastAsia="宋体" w:cs="Times New Roman"/>
      <w:color w:val="auto"/>
    </w:rPr>
  </w:style>
  <w:style w:type="paragraph" w:customStyle="1" w:styleId="Style638">
    <w:name w:val="_Style 638"/>
    <w:basedOn w:val="ac"/>
    <w:next w:val="aff8"/>
    <w:unhideWhenUsed/>
    <w:qFormat/>
    <w:pPr>
      <w:ind w:firstLineChars="100" w:firstLine="420"/>
    </w:pPr>
    <w:rPr>
      <w:kern w:val="0"/>
      <w:sz w:val="24"/>
      <w:szCs w:val="24"/>
    </w:rPr>
  </w:style>
  <w:style w:type="paragraph" w:customStyle="1" w:styleId="cdd3">
    <w:name w:val="cdd附注标题"/>
    <w:qFormat/>
    <w:pPr>
      <w:spacing w:beforeLines="50" w:afterLines="50" w:after="160" w:line="278" w:lineRule="auto"/>
      <w:jc w:val="center"/>
      <w:outlineLvl w:val="2"/>
    </w:pPr>
    <w:rPr>
      <w:rFonts w:eastAsia="黑体"/>
      <w:kern w:val="2"/>
      <w:sz w:val="21"/>
      <w:szCs w:val="21"/>
    </w:rPr>
  </w:style>
  <w:style w:type="paragraph" w:customStyle="1" w:styleId="cdd4">
    <w:name w:val="cdd附注一级二级"/>
    <w:link w:val="cdd5"/>
    <w:qFormat/>
    <w:pPr>
      <w:spacing w:after="160" w:line="300" w:lineRule="auto"/>
      <w:jc w:val="both"/>
      <w:outlineLvl w:val="2"/>
    </w:pPr>
    <w:rPr>
      <w:kern w:val="2"/>
      <w:sz w:val="21"/>
      <w:szCs w:val="21"/>
    </w:rPr>
  </w:style>
  <w:style w:type="character" w:customStyle="1" w:styleId="cdd5">
    <w:name w:val="cdd附注一级二级 字符"/>
    <w:basedOn w:val="a0"/>
    <w:link w:val="cdd4"/>
    <w:qFormat/>
    <w:rPr>
      <w:rFonts w:ascii="Times New Roman" w:eastAsia="宋体" w:hAnsi="Times New Roman" w:cs="Times New Roman"/>
      <w:szCs w:val="21"/>
    </w:rPr>
  </w:style>
  <w:style w:type="character" w:customStyle="1" w:styleId="Charf6">
    <w:name w:val="正文格式 Char"/>
    <w:link w:val="afffffffffa"/>
    <w:qFormat/>
    <w:rPr>
      <w:kern w:val="21"/>
      <w:szCs w:val="21"/>
    </w:rPr>
  </w:style>
  <w:style w:type="paragraph" w:customStyle="1" w:styleId="afffffffffa">
    <w:name w:val="正文格式"/>
    <w:basedOn w:val="a"/>
    <w:next w:val="a"/>
    <w:link w:val="Charf6"/>
    <w:qFormat/>
    <w:pPr>
      <w:spacing w:line="360" w:lineRule="auto"/>
      <w:ind w:firstLineChars="200" w:firstLine="200"/>
    </w:pPr>
    <w:rPr>
      <w:rFonts w:asciiTheme="minorHAnsi" w:eastAsiaTheme="minorEastAsia" w:hAnsiTheme="minorHAnsi" w:cstheme="minorBidi"/>
      <w:kern w:val="21"/>
      <w:szCs w:val="21"/>
    </w:rPr>
  </w:style>
  <w:style w:type="paragraph" w:customStyle="1" w:styleId="afffffffffb">
    <w:name w:val="表内容紧凑"/>
    <w:basedOn w:val="a"/>
    <w:next w:val="a"/>
    <w:qFormat/>
    <w:pPr>
      <w:jc w:val="center"/>
    </w:pPr>
    <w:rPr>
      <w:rFonts w:ascii="Times New Roman" w:hAnsi="Times New Roman" w:cs="宋体"/>
      <w:kern w:val="0"/>
      <w:szCs w:val="21"/>
    </w:rPr>
  </w:style>
  <w:style w:type="paragraph" w:customStyle="1" w:styleId="-">
    <w:name w:val="正文-表格"/>
    <w:basedOn w:val="a"/>
    <w:link w:val="-0"/>
    <w:qFormat/>
    <w:pPr>
      <w:tabs>
        <w:tab w:val="left" w:pos="720"/>
      </w:tabs>
      <w:spacing w:line="300" w:lineRule="auto"/>
      <w:ind w:firstLineChars="200" w:firstLine="200"/>
      <w:jc w:val="center"/>
    </w:pPr>
    <w:rPr>
      <w:rFonts w:ascii="Times New Roman" w:hAnsi="Times New Roman"/>
      <w:szCs w:val="20"/>
    </w:rPr>
  </w:style>
  <w:style w:type="character" w:customStyle="1" w:styleId="-0">
    <w:name w:val="正文-表格 字符"/>
    <w:basedOn w:val="a0"/>
    <w:link w:val="-"/>
    <w:qFormat/>
    <w:rPr>
      <w:rFonts w:ascii="Times New Roman" w:eastAsia="宋体" w:hAnsi="Times New Roman" w:cs="Times New Roman"/>
      <w:szCs w:val="20"/>
    </w:rPr>
  </w:style>
  <w:style w:type="character" w:customStyle="1" w:styleId="1f8">
    <w:name w:val="副标题 字符1"/>
    <w:basedOn w:val="a0"/>
    <w:qFormat/>
    <w:rPr>
      <w:rFonts w:asciiTheme="minorHAnsi" w:eastAsiaTheme="minorEastAsia" w:hAnsiTheme="minorHAnsi" w:cstheme="minorBidi"/>
      <w:b/>
      <w:bCs/>
      <w:kern w:val="28"/>
      <w:sz w:val="32"/>
      <w:szCs w:val="32"/>
    </w:rPr>
  </w:style>
  <w:style w:type="paragraph" w:customStyle="1" w:styleId="2fa">
    <w:name w:val="修订2"/>
    <w:hidden/>
    <w:uiPriority w:val="99"/>
    <w:unhideWhenUsed/>
    <w:qFormat/>
    <w:pPr>
      <w:spacing w:after="160" w:line="278" w:lineRule="auto"/>
    </w:pPr>
    <w:rPr>
      <w:kern w:val="2"/>
      <w:sz w:val="21"/>
    </w:rPr>
  </w:style>
  <w:style w:type="paragraph" w:customStyle="1" w:styleId="3a">
    <w:name w:val="修订3"/>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7B025C9-BBE9-4E2D-9C2C-D4ECA641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2017</Words>
  <Characters>11497</Characters>
  <Application>Microsoft Office Word</Application>
  <DocSecurity>0</DocSecurity>
  <Lines>95</Lines>
  <Paragraphs>26</Paragraphs>
  <ScaleCrop>false</ScaleCrop>
  <Company>china</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邢书霞</dc:creator>
  <cp:lastModifiedBy>lenovo</cp:lastModifiedBy>
  <cp:revision>2</cp:revision>
  <dcterms:created xsi:type="dcterms:W3CDTF">2026-02-05T00:56:00Z</dcterms:created>
  <dcterms:modified xsi:type="dcterms:W3CDTF">2026-02-05T00:56:00Z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530133DB98774855B03871680B960D24_13</vt:lpwstr>
  </property>
  <property fmtid="{D5CDD505-2E9C-101B-9397-08002B2CF9AE}" pid="4" name="KSOTemplateDocerSaveRecord">
    <vt:lpwstr>eyJoZGlkIjoiN2YzNjBkOTgyNWQ1YTMxYzM3MzMwNWFiODNmOWIzYWMiLCJ1c2VySWQiOiI0NTU5NDQyNDAifQ==</vt:lpwstr>
  </property>
</Properties>
</file>